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ГОСУДАРСТВЕННОЕ УЧРЕЖДЕНИЕ</w:t>
      </w: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«БЕЛОРУССКО-РОССИЙСКИЙ УНИВЕРСИТЕТ»</w:t>
      </w: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CA02CD" w:rsidRPr="00CA02CD" w:rsidRDefault="00CA02CD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Кафедра «Экономика и управление»</w:t>
      </w:r>
    </w:p>
    <w:p w:rsidR="00CA02CD" w:rsidRPr="00CA02CD" w:rsidRDefault="00CA02CD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0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Default="00FF68C6" w:rsidP="00FD6103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467237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 xml:space="preserve">ЭКОНОМИКА </w:t>
      </w:r>
    </w:p>
    <w:p w:rsidR="00FF68C6" w:rsidRPr="00467237" w:rsidRDefault="00F96FFF" w:rsidP="00FD6103">
      <w:pPr>
        <w:keepNext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АВТОСЕРВИСА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8"/>
          <w:szCs w:val="20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Методические рекомендации к  практическим занятиям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для студентов специальности 1-</w:t>
      </w:r>
      <w:r w:rsidR="00521D89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37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0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1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0</w:t>
      </w:r>
      <w:r w:rsidR="00F96FFF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7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 «</w:t>
      </w:r>
      <w:r w:rsidR="00521D89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Авто</w:t>
      </w:r>
      <w:r w:rsidR="00F96FFF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сервис</w:t>
      </w:r>
      <w:r w:rsidRPr="00CA02CD"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>»</w:t>
      </w:r>
      <w:r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  <w:t xml:space="preserve"> очной формы обучения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i/>
          <w:sz w:val="32"/>
          <w:szCs w:val="32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 wp14:anchorId="398D45A1" wp14:editId="7BB5046E">
            <wp:simplePos x="0" y="0"/>
            <wp:positionH relativeFrom="column">
              <wp:posOffset>2207260</wp:posOffset>
            </wp:positionH>
            <wp:positionV relativeFrom="paragraph">
              <wp:posOffset>1270</wp:posOffset>
            </wp:positionV>
            <wp:extent cx="2065020" cy="2030095"/>
            <wp:effectExtent l="0" t="0" r="0" b="8255"/>
            <wp:wrapSquare wrapText="right"/>
            <wp:docPr id="3" name="Рисунок 3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  <w:r w:rsidRPr="00CA02CD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                                                      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lang w:eastAsia="ru-RU"/>
        </w:rPr>
      </w:pPr>
      <w:bookmarkStart w:id="0" w:name="_GoBack"/>
      <w:bookmarkEnd w:id="0"/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13D77" w:rsidRDefault="00613D77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68C6" w:rsidRPr="00CA02CD" w:rsidRDefault="00AA01A4" w:rsidP="00FD6103">
      <w:pPr>
        <w:spacing w:after="0" w:line="240" w:lineRule="auto"/>
        <w:ind w:firstLine="567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F68C6"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огилев 201</w:t>
      </w:r>
      <w:r w:rsidR="00FF6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</w:p>
    <w:p w:rsidR="00FF68C6" w:rsidRPr="00CA02CD" w:rsidRDefault="00FF68C6" w:rsidP="00FD6103">
      <w:pPr>
        <w:keepNext/>
        <w:tabs>
          <w:tab w:val="left" w:pos="1260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F68C6" w:rsidRPr="00CA02CD" w:rsidRDefault="00FF68C6" w:rsidP="00FD6103">
      <w:pPr>
        <w:keepNext/>
        <w:tabs>
          <w:tab w:val="left" w:pos="12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page"/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УДК 338.45:69</w:t>
      </w: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ББК  65.31</w:t>
      </w: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Э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40</w:t>
      </w: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Рекомендовано к изданию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учебно-методическим отделом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Белорусско-Российского университета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Одобрено кафедрой «Экономика и управление» «</w:t>
      </w:r>
      <w:r w:rsidR="00E51C74" w:rsidRPr="00E51C74">
        <w:rPr>
          <w:rFonts w:ascii="Times New Roman" w:eastAsia="MS Mincho" w:hAnsi="Times New Roman" w:cs="Times New Roman"/>
          <w:sz w:val="28"/>
          <w:szCs w:val="28"/>
          <w:lang w:eastAsia="ru-RU"/>
        </w:rPr>
        <w:t>8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» </w:t>
      </w:r>
      <w:r w:rsidR="00F96FFF">
        <w:rPr>
          <w:rFonts w:ascii="Times New Roman" w:eastAsia="MS Mincho" w:hAnsi="Times New Roman" w:cs="Times New Roman"/>
          <w:sz w:val="28"/>
          <w:szCs w:val="28"/>
          <w:lang w:eastAsia="ru-RU"/>
        </w:rPr>
        <w:t>октября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2018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г., пр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о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токол № </w:t>
      </w:r>
      <w:r w:rsidR="00F96FFF">
        <w:rPr>
          <w:rFonts w:ascii="Times New Roman" w:eastAsia="MS Mincho" w:hAnsi="Times New Roman" w:cs="Times New Roman"/>
          <w:sz w:val="28"/>
          <w:szCs w:val="28"/>
          <w:lang w:eastAsia="ru-RU"/>
        </w:rPr>
        <w:t>3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D6103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Составител</w:t>
      </w:r>
      <w:r w:rsidR="00FD6103">
        <w:rPr>
          <w:rFonts w:ascii="Times New Roman" w:eastAsia="MS Mincho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: ст. преподаватель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Н.</w:t>
      </w:r>
      <w:r w:rsidR="00FD610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В. Рубанова, </w:t>
      </w:r>
      <w:r w:rsidR="00FD6103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</w:t>
      </w:r>
    </w:p>
    <w:p w:rsidR="00FF68C6" w:rsidRPr="00CA02CD" w:rsidRDefault="00FD6103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</w:t>
      </w:r>
      <w:r w:rsidR="00521D89">
        <w:rPr>
          <w:rFonts w:ascii="Times New Roman" w:eastAsia="MS Mincho" w:hAnsi="Times New Roman" w:cs="Times New Roman"/>
          <w:sz w:val="28"/>
          <w:szCs w:val="28"/>
          <w:lang w:eastAsia="ru-RU"/>
        </w:rPr>
        <w:t>ст. преподаватель И.Я. Курсова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E51C74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Рецензент канд. экон. наук, доц. </w:t>
      </w:r>
      <w:r w:rsidR="00E51C74">
        <w:rPr>
          <w:rFonts w:ascii="Times New Roman" w:eastAsia="MS Mincho" w:hAnsi="Times New Roman" w:cs="Times New Roman"/>
          <w:sz w:val="28"/>
          <w:szCs w:val="28"/>
          <w:lang w:eastAsia="ru-RU"/>
        </w:rPr>
        <w:t>Т. Г. Нечаева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практическим занятиям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«Экономика </w:t>
      </w:r>
      <w:r w:rsidR="00F96FF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автосервиса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циальности 1-</w:t>
      </w:r>
      <w:r w:rsidR="00521D89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F96F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предназн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чены для выработки у студентов навыков экономических расчётов.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Учебно-методическое издание</w:t>
      </w:r>
    </w:p>
    <w:p w:rsidR="00FF68C6" w:rsidRPr="00CA02CD" w:rsidRDefault="00FF68C6" w:rsidP="00FD6103">
      <w:pPr>
        <w:keepNext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F68C6" w:rsidRPr="00CA02CD" w:rsidRDefault="00FF68C6" w:rsidP="00FD6103">
      <w:pPr>
        <w:keepNext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ЭКОНОМИКА </w:t>
      </w:r>
      <w:r w:rsidR="00F96F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АВТОСЕРВИСА</w:t>
      </w:r>
    </w:p>
    <w:p w:rsidR="00FF68C6" w:rsidRPr="00CA02CD" w:rsidRDefault="00FF68C6" w:rsidP="00FD6103">
      <w:pPr>
        <w:spacing w:after="0" w:line="240" w:lineRule="auto"/>
        <w:ind w:firstLine="567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Ответственный за выпуск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И. В. Ивановская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Технический редактор 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А. А. Подошевко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                   Компьютерная верстка        </w:t>
      </w:r>
      <w:r w:rsidRPr="00CA02CD">
        <w:rPr>
          <w:rFonts w:ascii="Times New Roman" w:eastAsia="MS Mincho" w:hAnsi="Times New Roman" w:cs="Times New Roman"/>
          <w:sz w:val="28"/>
          <w:szCs w:val="28"/>
          <w:lang w:eastAsia="ru-RU"/>
        </w:rPr>
        <w:tab/>
        <w:t>Н. П. Полевничая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szCs w:val="24"/>
          <w:lang w:eastAsia="ru-RU"/>
        </w:rPr>
        <w:t>Подписано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в печать                        . Формат 60х84/16. Бумага офсетная. Гарнитура Таймс. </w:t>
      </w:r>
    </w:p>
    <w:p w:rsidR="00FF68C6" w:rsidRPr="00CA02CD" w:rsidRDefault="00FF68C6" w:rsidP="00FD610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lang w:eastAsia="ru-RU"/>
        </w:rPr>
      </w:pP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Печать трафаретная. Усл. печ. л.            . Уч.-изд. л.           . Тираж  </w:t>
      </w:r>
      <w:r>
        <w:rPr>
          <w:rFonts w:ascii="Times New Roman" w:eastAsia="MS Mincho" w:hAnsi="Times New Roman" w:cs="Times New Roman"/>
          <w:sz w:val="24"/>
          <w:lang w:eastAsia="ru-RU"/>
        </w:rPr>
        <w:t>30</w:t>
      </w:r>
      <w:r w:rsidRPr="00CA02CD">
        <w:rPr>
          <w:rFonts w:ascii="Times New Roman" w:eastAsia="MS Mincho" w:hAnsi="Times New Roman" w:cs="Times New Roman"/>
          <w:sz w:val="24"/>
          <w:lang w:eastAsia="ru-RU"/>
        </w:rPr>
        <w:t xml:space="preserve">  экз.  Заказ № 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Издатель и полиграфическое исполнение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Государственное учреждение высшего профессионального образования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«Белорусско-Российский университет»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Свидетельство о государственной регистрации издателя,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изготовителя, распространителя печатных изданий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>№ 1/156 от 24.01.2014 г.</w:t>
      </w:r>
    </w:p>
    <w:p w:rsidR="00FF68C6" w:rsidRPr="00CA02CD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A02C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пр. Мира, 43 212000, Могилев, </w:t>
      </w:r>
    </w:p>
    <w:p w:rsidR="00FF68C6" w:rsidRPr="00CA02CD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F68C6" w:rsidRDefault="00FF68C6" w:rsidP="00FD6103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CA02CD" w:rsidRDefault="00FF68C6" w:rsidP="00FD6103">
      <w:pPr>
        <w:tabs>
          <w:tab w:val="left" w:pos="126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ГУ ВПО «Белорусско-Российский </w:t>
      </w:r>
    </w:p>
    <w:p w:rsidR="00FF68C6" w:rsidRPr="00CA02CD" w:rsidRDefault="00FF68C6" w:rsidP="00FD610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Pr="00CA02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университет»,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F68C6" w:rsidRDefault="00FF68C6" w:rsidP="00FD6103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93D3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Содержание</w:t>
      </w:r>
    </w:p>
    <w:p w:rsidR="00FD6103" w:rsidRPr="00FD6103" w:rsidRDefault="00FD6103" w:rsidP="00FD6103">
      <w:pPr>
        <w:keepNext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8"/>
        <w:gridCol w:w="496"/>
      </w:tblGrid>
      <w:tr w:rsidR="005E57C3" w:rsidRPr="00014586" w:rsidTr="00613D77">
        <w:trPr>
          <w:jc w:val="center"/>
        </w:trPr>
        <w:tc>
          <w:tcPr>
            <w:tcW w:w="8896" w:type="dxa"/>
          </w:tcPr>
          <w:p w:rsidR="005E57C3" w:rsidRPr="00014586" w:rsidRDefault="005E57C3" w:rsidP="00613D77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47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458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………………………………………………………………...</w:t>
            </w:r>
          </w:p>
        </w:tc>
        <w:tc>
          <w:tcPr>
            <w:tcW w:w="496" w:type="dxa"/>
          </w:tcPr>
          <w:p w:rsidR="005E57C3" w:rsidRPr="00014586" w:rsidRDefault="005E57C3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5E57C3" w:rsidRPr="00014586" w:rsidTr="00613D77">
        <w:trPr>
          <w:jc w:val="center"/>
        </w:trPr>
        <w:tc>
          <w:tcPr>
            <w:tcW w:w="8896" w:type="dxa"/>
          </w:tcPr>
          <w:p w:rsidR="005E57C3" w:rsidRPr="00393DD7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  <w:tab w:val="left" w:pos="709"/>
                <w:tab w:val="left" w:pos="992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Автосервис в системе материального производства</w:t>
            </w:r>
            <w:r w:rsidR="005E57C3" w:rsidRPr="00393DD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</w:t>
            </w:r>
            <w:r w:rsidR="00FE4D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5E57C3" w:rsidRPr="00014586" w:rsidRDefault="005E57C3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5E57C3" w:rsidP="00E51C74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средства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организации авто</w:t>
            </w:r>
            <w:r w:rsidR="00E51C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сервиса…….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......................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6764D4" w:rsidP="00E51C74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Оборотные средства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организации авто</w:t>
            </w:r>
            <w:r w:rsidR="00E51C7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сервиса……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Кадры и производительность труда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…...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Заработная плата, ее содержание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Себестоимость продукции, работ, услуг…………………………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тарифов на услуги автосервиса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</w:t>
            </w:r>
            <w:r w:rsidR="006764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496" w:type="dxa"/>
          </w:tcPr>
          <w:p w:rsidR="005E57C3" w:rsidRPr="00200AD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Pr="00A33D89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Доход, выручка, прибыль и рентабельность</w:t>
            </w:r>
            <w:r w:rsidR="005E57C3" w:rsidRPr="00A33D8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</w:t>
            </w:r>
            <w:r w:rsidR="005E57C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……….</w:t>
            </w:r>
          </w:p>
        </w:tc>
        <w:tc>
          <w:tcPr>
            <w:tcW w:w="496" w:type="dxa"/>
          </w:tcPr>
          <w:p w:rsidR="005E57C3" w:rsidRPr="00200AD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25</w:t>
            </w:r>
          </w:p>
        </w:tc>
      </w:tr>
      <w:tr w:rsidR="00B15754" w:rsidRPr="00DB41F9" w:rsidTr="00613D77">
        <w:trPr>
          <w:jc w:val="center"/>
        </w:trPr>
        <w:tc>
          <w:tcPr>
            <w:tcW w:w="8896" w:type="dxa"/>
          </w:tcPr>
          <w:p w:rsidR="00B15754" w:rsidRDefault="0087630C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Основы налогообложения</w:t>
            </w:r>
            <w:r w:rsidR="00613D7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496" w:type="dxa"/>
          </w:tcPr>
          <w:p w:rsidR="00B15754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  <w:tr w:rsidR="00B15754" w:rsidRPr="00DB41F9" w:rsidTr="00613D77">
        <w:trPr>
          <w:jc w:val="center"/>
        </w:trPr>
        <w:tc>
          <w:tcPr>
            <w:tcW w:w="8896" w:type="dxa"/>
          </w:tcPr>
          <w:p w:rsidR="00B15754" w:rsidRDefault="00613D77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Инновационная деятельность в организациях автосервиса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……..</w:t>
            </w:r>
          </w:p>
        </w:tc>
        <w:tc>
          <w:tcPr>
            <w:tcW w:w="496" w:type="dxa"/>
          </w:tcPr>
          <w:p w:rsidR="00B15754" w:rsidRPr="0087630C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33</w:t>
            </w:r>
          </w:p>
        </w:tc>
      </w:tr>
      <w:tr w:rsidR="00B15754" w:rsidRPr="00DB41F9" w:rsidTr="00613D77">
        <w:trPr>
          <w:jc w:val="center"/>
        </w:trPr>
        <w:tc>
          <w:tcPr>
            <w:tcW w:w="8896" w:type="dxa"/>
          </w:tcPr>
          <w:p w:rsidR="00B15754" w:rsidRDefault="00613D77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Инвестиционная деятельность в организациях автосервиса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496" w:type="dxa"/>
          </w:tcPr>
          <w:p w:rsidR="00B15754" w:rsidRPr="0087630C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36</w:t>
            </w:r>
          </w:p>
        </w:tc>
      </w:tr>
      <w:tr w:rsidR="00B15754" w:rsidRPr="00DB41F9" w:rsidTr="00613D77">
        <w:trPr>
          <w:jc w:val="center"/>
        </w:trPr>
        <w:tc>
          <w:tcPr>
            <w:tcW w:w="8896" w:type="dxa"/>
          </w:tcPr>
          <w:p w:rsidR="00B15754" w:rsidRDefault="00613D77" w:rsidP="00613D77">
            <w:pPr>
              <w:pStyle w:val="a7"/>
              <w:widowControl w:val="0"/>
              <w:numPr>
                <w:ilvl w:val="0"/>
                <w:numId w:val="12"/>
              </w:numPr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left="0"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Определение экономической эффективности от внедряемых м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="0087630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роприятий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…………………………………………………………………..</w:t>
            </w:r>
          </w:p>
        </w:tc>
        <w:tc>
          <w:tcPr>
            <w:tcW w:w="496" w:type="dxa"/>
          </w:tcPr>
          <w:p w:rsid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B15754" w:rsidRPr="0087630C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39</w:t>
            </w:r>
          </w:p>
        </w:tc>
      </w:tr>
      <w:tr w:rsidR="005E57C3" w:rsidRPr="00DB41F9" w:rsidTr="00613D77">
        <w:trPr>
          <w:jc w:val="center"/>
        </w:trPr>
        <w:tc>
          <w:tcPr>
            <w:tcW w:w="8896" w:type="dxa"/>
          </w:tcPr>
          <w:p w:rsidR="005E57C3" w:rsidRDefault="005E57C3" w:rsidP="00613D77">
            <w:pPr>
              <w:widowControl w:val="0"/>
              <w:tabs>
                <w:tab w:val="left" w:pos="336"/>
              </w:tabs>
              <w:overflowPunct w:val="0"/>
              <w:autoSpaceDE w:val="0"/>
              <w:autoSpaceDN w:val="0"/>
              <w:adjustRightInd w:val="0"/>
              <w:ind w:firstLine="47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Список литературы…………………………………………………….</w:t>
            </w:r>
          </w:p>
        </w:tc>
        <w:tc>
          <w:tcPr>
            <w:tcW w:w="496" w:type="dxa"/>
          </w:tcPr>
          <w:p w:rsidR="005E57C3" w:rsidRPr="00613D77" w:rsidRDefault="00613D77" w:rsidP="00613D77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40</w:t>
            </w:r>
          </w:p>
        </w:tc>
      </w:tr>
    </w:tbl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F68C6" w:rsidRDefault="00FF68C6" w:rsidP="00FD6103">
      <w:pPr>
        <w:spacing w:after="0" w:line="240" w:lineRule="auto"/>
        <w:ind w:firstLine="567"/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D2057" w:rsidRDefault="00FD205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613D77" w:rsidRDefault="00613D77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</w:p>
    <w:p w:rsidR="00FF68C6" w:rsidRPr="00797520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97520">
        <w:rPr>
          <w:rFonts w:ascii="Times New Roman" w:eastAsia="Times New Roman" w:hAnsi="Times New Roman" w:cs="Times New Roman"/>
          <w:b/>
          <w:caps/>
          <w:sz w:val="32"/>
          <w:szCs w:val="32"/>
        </w:rPr>
        <w:lastRenderedPageBreak/>
        <w:t>В</w:t>
      </w:r>
      <w:r w:rsidRPr="00797520">
        <w:rPr>
          <w:rFonts w:ascii="Times New Roman" w:eastAsia="Times New Roman" w:hAnsi="Times New Roman" w:cs="Times New Roman"/>
          <w:b/>
          <w:sz w:val="32"/>
          <w:szCs w:val="32"/>
        </w:rPr>
        <w:t>ведение</w:t>
      </w:r>
    </w:p>
    <w:p w:rsidR="00FF68C6" w:rsidRPr="00797520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Изучение дисциплины 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Экономика </w:t>
      </w:r>
      <w:r w:rsidR="00F96FFF">
        <w:rPr>
          <w:rFonts w:ascii="Times New Roman" w:eastAsia="PMingLiU" w:hAnsi="Times New Roman" w:cs="Times New Roman"/>
          <w:sz w:val="28"/>
          <w:szCs w:val="24"/>
          <w:lang w:eastAsia="zh-TW"/>
        </w:rPr>
        <w:t>автосервиса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ориентировано на фо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р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мирование у </w:t>
      </w:r>
      <w:r w:rsidRPr="00797520">
        <w:rPr>
          <w:rFonts w:ascii="Times New Roman" w:eastAsia="PMingLiU" w:hAnsi="Times New Roman" w:cs="Times New Roman"/>
          <w:sz w:val="28"/>
          <w:szCs w:val="28"/>
          <w:lang w:eastAsia="zh-TW"/>
        </w:rPr>
        <w:t xml:space="preserve">студентов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>теоретических знаний и практических навыков решения конкретных задач в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экономики производства.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F68C6" w:rsidRPr="00797520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Задачи курса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 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«</w:t>
      </w:r>
      <w:r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Экономика </w:t>
      </w:r>
      <w:r w:rsidR="00F96FFF">
        <w:rPr>
          <w:rFonts w:ascii="Times New Roman" w:eastAsia="PMingLiU" w:hAnsi="Times New Roman" w:cs="Times New Roman"/>
          <w:sz w:val="28"/>
          <w:szCs w:val="24"/>
          <w:lang w:eastAsia="zh-TW"/>
        </w:rPr>
        <w:t>автосервиса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» заключаются в том, чтобы обуч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>а</w:t>
      </w:r>
      <w:r w:rsidRPr="00797520">
        <w:rPr>
          <w:rFonts w:ascii="Times New Roman" w:eastAsia="PMingLiU" w:hAnsi="Times New Roman" w:cs="Times New Roman"/>
          <w:sz w:val="28"/>
          <w:szCs w:val="24"/>
          <w:lang w:eastAsia="zh-TW"/>
        </w:rPr>
        <w:t xml:space="preserve">ющиеся овладели знаниями о </w:t>
      </w:r>
      <w:r w:rsidRPr="00797520">
        <w:rPr>
          <w:rFonts w:ascii="Times New Roman" w:eastAsia="Times New Roman" w:hAnsi="Times New Roman" w:cs="Times New Roman"/>
          <w:sz w:val="28"/>
          <w:szCs w:val="28"/>
        </w:rPr>
        <w:t xml:space="preserve">формах </w:t>
      </w:r>
      <w:r>
        <w:rPr>
          <w:rFonts w:ascii="Times New Roman" w:eastAsia="Times New Roman" w:hAnsi="Times New Roman" w:cs="Times New Roman"/>
          <w:sz w:val="28"/>
          <w:szCs w:val="28"/>
        </w:rPr>
        <w:t>становления и проявления новых экон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мических отношений </w:t>
      </w:r>
      <w:r w:rsidR="00F96FFF">
        <w:rPr>
          <w:rFonts w:ascii="Times New Roman" w:eastAsia="Times New Roman" w:hAnsi="Times New Roman" w:cs="Times New Roman"/>
          <w:sz w:val="28"/>
          <w:szCs w:val="28"/>
        </w:rPr>
        <w:t>на предприятиях автосервиса</w:t>
      </w:r>
      <w:r>
        <w:rPr>
          <w:rFonts w:ascii="Times New Roman" w:eastAsia="Times New Roman" w:hAnsi="Times New Roman" w:cs="Times New Roman"/>
          <w:sz w:val="28"/>
          <w:szCs w:val="28"/>
        </w:rPr>
        <w:t>, и на этой основе сформ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ровали навыки экономического мышления  при принятии  конкретных инж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нерных решений в проектной и производственной деятельности.</w:t>
      </w:r>
    </w:p>
    <w:p w:rsidR="00FF68C6" w:rsidRPr="00797520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FF68C6" w:rsidRPr="00797520" w:rsidRDefault="00FF68C6" w:rsidP="00FD6103">
      <w:pPr>
        <w:spacing w:after="0" w:line="240" w:lineRule="auto"/>
        <w:ind w:firstLine="567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97520">
        <w:rPr>
          <w:rFonts w:ascii="Times New Roman" w:eastAsia="Times New Roman" w:hAnsi="Times New Roman" w:cs="Times New Roman"/>
          <w:caps/>
          <w:sz w:val="28"/>
          <w:szCs w:val="28"/>
        </w:rPr>
        <w:br w:type="page"/>
      </w:r>
    </w:p>
    <w:p w:rsidR="00C80E9F" w:rsidRDefault="00C80E9F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lastRenderedPageBreak/>
        <w:t xml:space="preserve">1 </w:t>
      </w:r>
      <w:r w:rsidR="00D82952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Автосервис в системе материального производства</w:t>
      </w:r>
    </w:p>
    <w:p w:rsidR="00C80E9F" w:rsidRDefault="00C80E9F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704A9D" w:rsidRPr="00146355" w:rsidRDefault="00704A9D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704A9D" w:rsidRPr="00A71E47" w:rsidRDefault="00704A9D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A71E47" w:rsidRPr="00E5315E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15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Отрасль промышленности представляет собой: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совокупность большого числа самостоятельных предприятий, цехов и производств, занятых добычей, заготовкой и переработкой сырья в готовую продукцию;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общностью технологического процесса;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единством назначения вырабатываемой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однородностью перерабатываемого сырья;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E531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совокупность самостоятельных предприятий, цехов и производств, х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рактеризующихся единством назначения вырабатываемой продукции, общн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стью технологического процесса и однородностью перерабатываемого сырья.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1E47">
        <w:rPr>
          <w:rFonts w:ascii="Times New Roman" w:hAnsi="Times New Roman" w:cs="Times New Roman"/>
          <w:sz w:val="28"/>
          <w:szCs w:val="28"/>
        </w:rPr>
        <w:t xml:space="preserve"> Какими признаками характеризуется отрасль промышленности?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единством назначения вырабатываемой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общностью технологического процесса;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однородностью перерабатываемого сырья;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71E47">
        <w:rPr>
          <w:rFonts w:ascii="Times New Roman" w:hAnsi="Times New Roman" w:cs="Times New Roman"/>
          <w:sz w:val="28"/>
          <w:szCs w:val="28"/>
        </w:rPr>
        <w:t xml:space="preserve"> Организация – это: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хозяйствующий субъект, выпускающий продукцию;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самостоятельный хозяйствующий субъект, обладающий правом юрид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ческого лица, который на основе использования коллективом имущества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изводит и реализует продукцию, оказывает услуги, не имеет в своем составе других юридических лиц и действует на принципах хозяйственного расчета;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юридическое лицо, выпускающее продукцию и оказывающее услуги;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коммерческое и некоммерческое юридическое лицо;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71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>
        <w:rPr>
          <w:rFonts w:ascii="Times New Roman" w:hAnsi="Times New Roman" w:cs="Times New Roman"/>
          <w:sz w:val="28"/>
          <w:szCs w:val="28"/>
        </w:rPr>
        <w:t>Не относятся к коммерческим организациям (исключите лишнее):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хозяйственные общества;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хозяйственные товарищества;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благотворительные фонды;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унитарные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производственные кооперативы.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A71E47">
        <w:rPr>
          <w:rFonts w:ascii="Times New Roman" w:hAnsi="Times New Roman" w:cs="Times New Roman"/>
          <w:sz w:val="28"/>
          <w:szCs w:val="28"/>
        </w:rPr>
        <w:t xml:space="preserve"> Не относятся к некоммерческим организациям (исключите лишнее):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производственные кооперативы;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общественные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религиозные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E66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благотворительные фонды;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E664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71E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E47">
        <w:rPr>
          <w:rFonts w:ascii="Times New Roman" w:hAnsi="Times New Roman" w:cs="Times New Roman"/>
          <w:sz w:val="28"/>
          <w:szCs w:val="28"/>
        </w:rPr>
        <w:t>К признакам юридического лица относится: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обособленного имущества;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способность отвечать по обязательствам своим имуществом;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способность выступать в хозяйственном обороте;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AB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 w:rsidR="00A71E47">
        <w:rPr>
          <w:rFonts w:ascii="Times New Roman" w:hAnsi="Times New Roman" w:cs="Times New Roman"/>
          <w:sz w:val="28"/>
          <w:szCs w:val="28"/>
        </w:rPr>
        <w:t xml:space="preserve"> Главная цель организации – это: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удовлетворение потребностей в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максимизация выпуска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получение прибыли от реализации продукции;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производство конкурентоспособной продукции, удовлетворяющей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требности в продукции и получение прибыли от ее реализации;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B2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A71E47">
        <w:rPr>
          <w:rFonts w:ascii="Times New Roman" w:hAnsi="Times New Roman" w:cs="Times New Roman"/>
          <w:sz w:val="28"/>
          <w:szCs w:val="28"/>
        </w:rPr>
        <w:t xml:space="preserve"> В соответствии с формами собственности организации делятся: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организации, основанные на государственной, частной и коллекти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ной собственности;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промышленные и сельскохозяйственные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организации материального производства и сферы услуг;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организации, основанные на правах хозяйственного ведения и операти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ного управления;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406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 w:rsidR="00A71E47">
        <w:rPr>
          <w:rFonts w:ascii="Times New Roman" w:hAnsi="Times New Roman" w:cs="Times New Roman"/>
          <w:sz w:val="28"/>
          <w:szCs w:val="28"/>
        </w:rPr>
        <w:t xml:space="preserve"> По отраслевой принадлежности организации бывают: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промышленные, сельскохозяйственные, транспортные, организации то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говли и т.д.;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материалоемкие и трудоемкие;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прерывным и непрерывным производством;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сезонные и несезонные;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406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="00A71E47">
        <w:rPr>
          <w:rFonts w:ascii="Times New Roman" w:hAnsi="Times New Roman" w:cs="Times New Roman"/>
          <w:sz w:val="28"/>
          <w:szCs w:val="28"/>
        </w:rPr>
        <w:t xml:space="preserve"> По организационно-правовым формам организации подразделяются: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организации материального производства и сферы услуг;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организации-товарищества, организации-общества, производственные кооперативы, унитарные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производственные и непроизводственные;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коммерческие и некоммерческие;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6103" w:rsidRDefault="00FD610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 </w:t>
      </w:r>
      <w:r w:rsidR="00A71E47">
        <w:rPr>
          <w:rFonts w:ascii="Times New Roman" w:hAnsi="Times New Roman" w:cs="Times New Roman"/>
          <w:sz w:val="28"/>
          <w:szCs w:val="28"/>
        </w:rPr>
        <w:t xml:space="preserve"> По цели деятельности организации могут быть: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организации материального производства и сферы услуг;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малые, средние, крупные;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производственные и непроизводственные;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коммерческие и некоммерческие;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r w:rsidR="00A71E47">
        <w:rPr>
          <w:rFonts w:ascii="Times New Roman" w:hAnsi="Times New Roman" w:cs="Times New Roman"/>
          <w:sz w:val="28"/>
          <w:szCs w:val="28"/>
        </w:rPr>
        <w:t xml:space="preserve"> Основными принципами организации являются: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организационно-административная обособленность, финансовая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стоятельность;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организационно-административная обособленность, финансово-экономическая самостоятельность, производственно-техническое единство;</w:t>
      </w:r>
    </w:p>
    <w:p w:rsidR="00A71E47" w:rsidRPr="00FD205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D2057">
        <w:rPr>
          <w:rFonts w:ascii="Times New Roman" w:hAnsi="Times New Roman" w:cs="Times New Roman"/>
          <w:spacing w:val="-4"/>
          <w:sz w:val="28"/>
          <w:szCs w:val="28"/>
        </w:rPr>
        <w:t>в) технологическая обоснованность, производственно-техническое единство;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финансово-технологическая обоснованность, производственно-технологическое единство;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90F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r w:rsidR="00A71E47">
        <w:rPr>
          <w:rFonts w:ascii="Times New Roman" w:hAnsi="Times New Roman" w:cs="Times New Roman"/>
          <w:sz w:val="28"/>
          <w:szCs w:val="28"/>
        </w:rPr>
        <w:t xml:space="preserve"> Организация, уставный фонд которой сформирован за счет продажи ценных бумаг, называется: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акционерным обществом;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унитарной организацией;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производственным кооперативом;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совместной организацией;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="00704A9D">
        <w:rPr>
          <w:rFonts w:ascii="Times New Roman" w:hAnsi="Times New Roman" w:cs="Times New Roman"/>
          <w:sz w:val="28"/>
          <w:szCs w:val="28"/>
        </w:rPr>
        <w:t xml:space="preserve"> К</w:t>
      </w:r>
      <w:r w:rsidR="00A71E47">
        <w:rPr>
          <w:rFonts w:ascii="Times New Roman" w:hAnsi="Times New Roman" w:cs="Times New Roman"/>
          <w:sz w:val="28"/>
          <w:szCs w:val="28"/>
        </w:rPr>
        <w:t xml:space="preserve">оммерческая организация, не наделенная правом собственности на закрепленное за ней собственником имущество, </w:t>
      </w:r>
      <w:r w:rsidR="00FD2057">
        <w:rPr>
          <w:rFonts w:ascii="Times New Roman" w:hAnsi="Times New Roman" w:cs="Times New Roman"/>
          <w:sz w:val="28"/>
          <w:szCs w:val="28"/>
        </w:rPr>
        <w:t>–</w:t>
      </w:r>
      <w:r w:rsidR="00A71E47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полное товарищество;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открытое акционерное общество;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закрытое акционерное общество;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унитарная организация;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производственный кооператив.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="00A71E47">
        <w:rPr>
          <w:rFonts w:ascii="Times New Roman" w:hAnsi="Times New Roman" w:cs="Times New Roman"/>
          <w:sz w:val="28"/>
          <w:szCs w:val="28"/>
        </w:rPr>
        <w:t xml:space="preserve"> На доли (вклады) не делится имущество: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унитарной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общества с дополнительной ответственностью;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производственного кооператива;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1E47" w:rsidRDefault="002D343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A71E47">
        <w:rPr>
          <w:rFonts w:ascii="Times New Roman" w:hAnsi="Times New Roman" w:cs="Times New Roman"/>
          <w:sz w:val="28"/>
          <w:szCs w:val="28"/>
        </w:rPr>
        <w:t xml:space="preserve"> К некоммерческим организациям не относятся (исключите лишнее):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потребительские кооперативы;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8C68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производственные кооперативы;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благотворительные фонды;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 общественные и религиозные организации;</w:t>
      </w:r>
    </w:p>
    <w:p w:rsidR="00A71E47" w:rsidRDefault="00A71E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D54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C80E9F" w:rsidRDefault="00C80E9F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1A5FF2" w:rsidRPr="00146355" w:rsidRDefault="001A5FF2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1A5FF2" w:rsidRDefault="001A5FF2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1A5FF2" w:rsidRDefault="001A5FF2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A5FF2">
        <w:rPr>
          <w:rFonts w:ascii="Times New Roman" w:eastAsia="Times New Roman" w:hAnsi="Times New Roman" w:cs="Times New Roman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789">
        <w:rPr>
          <w:rFonts w:ascii="Times New Roman" w:eastAsia="Times New Roman" w:hAnsi="Times New Roman" w:cs="Times New Roman"/>
          <w:sz w:val="28"/>
          <w:szCs w:val="28"/>
        </w:rPr>
        <w:t xml:space="preserve">«СервисАвто» </w:t>
      </w:r>
      <w:r>
        <w:rPr>
          <w:rFonts w:ascii="Times New Roman" w:eastAsia="Times New Roman" w:hAnsi="Times New Roman" w:cs="Times New Roman"/>
          <w:sz w:val="28"/>
          <w:szCs w:val="28"/>
        </w:rPr>
        <w:t>создано четырьмя учредителями. Вклад каждого из них в уставный фонд предприятия определен в следующих пропо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циях: пе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>вый учредитель – 25</w:t>
      </w:r>
      <w:r w:rsidR="00FD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второй учредитель – 25</w:t>
      </w:r>
      <w:r w:rsidR="00FD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третий учредитель – 40</w:t>
      </w:r>
      <w:r w:rsidR="00FD6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четвертый учредитель – 10</w:t>
      </w:r>
      <w:r w:rsidR="00FD20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%. К концу первого года существования ОДО уставный фонд был сформирован в полном объеме в соответствии с зак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нод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тельством. Через три года третий учредитель подал заявление о выходе из состава ОДО с пропорциональным перераспределением его доли между оста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шимися партнерами. В момент подачи заявления уставный фонд составлял 5000 тыс. ден. ед. за счет прибыли общества. Определить долю третьего учр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дителя и размер 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плат, которые должны произвести оставшиеся учредители.</w:t>
      </w:r>
    </w:p>
    <w:p w:rsidR="001A5FF2" w:rsidRPr="001A5FF2" w:rsidRDefault="001A5FF2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</w:p>
    <w:p w:rsidR="00FF68C6" w:rsidRDefault="009A68E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2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Основные средства</w:t>
      </w:r>
      <w:r w:rsidR="00C46EF1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организации автосервиса</w:t>
      </w:r>
    </w:p>
    <w:p w:rsidR="00E56A4C" w:rsidRDefault="00E56A4C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1. </w:t>
      </w:r>
      <w:r w:rsidRPr="00C630A7">
        <w:rPr>
          <w:rFonts w:ascii="Times New Roman" w:hAnsi="Times New Roman" w:cs="Times New Roman"/>
          <w:sz w:val="28"/>
          <w:szCs w:val="28"/>
        </w:rPr>
        <w:t xml:space="preserve">Определить среднегодовую стоимость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 w:rsidR="00A5078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A50789">
        <w:rPr>
          <w:rFonts w:ascii="Times New Roman" w:hAnsi="Times New Roman" w:cs="Times New Roman"/>
          <w:sz w:val="28"/>
          <w:szCs w:val="28"/>
        </w:rPr>
        <w:t>и</w:t>
      </w:r>
      <w:r w:rsidR="00A50789">
        <w:rPr>
          <w:rFonts w:ascii="Times New Roman" w:hAnsi="Times New Roman" w:cs="Times New Roman"/>
          <w:sz w:val="28"/>
          <w:szCs w:val="28"/>
        </w:rPr>
        <w:t>зации автосервиса</w:t>
      </w:r>
      <w:r w:rsidRPr="00C630A7">
        <w:rPr>
          <w:rFonts w:ascii="Times New Roman" w:hAnsi="Times New Roman" w:cs="Times New Roman"/>
          <w:sz w:val="28"/>
          <w:szCs w:val="28"/>
        </w:rPr>
        <w:t>, используя следующие данные:</w:t>
      </w:r>
      <w:r>
        <w:rPr>
          <w:rFonts w:ascii="Times New Roman" w:hAnsi="Times New Roman" w:cs="Times New Roman"/>
          <w:sz w:val="28"/>
          <w:szCs w:val="28"/>
        </w:rPr>
        <w:t xml:space="preserve"> балансовая стоимость акти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ной части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на начало года составляла 35400 д</w:t>
      </w:r>
      <w:r w:rsidR="00A839E8">
        <w:rPr>
          <w:rFonts w:ascii="Times New Roman" w:hAnsi="Times New Roman" w:cs="Times New Roman"/>
          <w:sz w:val="28"/>
          <w:szCs w:val="28"/>
        </w:rPr>
        <w:t>ен</w:t>
      </w:r>
      <w:r>
        <w:rPr>
          <w:rFonts w:ascii="Times New Roman" w:hAnsi="Times New Roman" w:cs="Times New Roman"/>
          <w:sz w:val="28"/>
          <w:szCs w:val="28"/>
        </w:rPr>
        <w:t>. е</w:t>
      </w:r>
      <w:r w:rsidR="00A839E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., ее доля в общей стоимости основных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– 0,4; в мае было введено в эксплуатацию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новных </w:t>
      </w:r>
      <w:r w:rsidR="00C46EF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на сумму 6800 </w:t>
      </w:r>
      <w:r w:rsidR="00A839E8">
        <w:rPr>
          <w:rFonts w:ascii="Times New Roman" w:hAnsi="Times New Roman" w:cs="Times New Roman"/>
          <w:sz w:val="28"/>
          <w:szCs w:val="28"/>
        </w:rPr>
        <w:t xml:space="preserve">ден. ед., </w:t>
      </w:r>
      <w:r>
        <w:rPr>
          <w:rFonts w:ascii="Times New Roman" w:hAnsi="Times New Roman" w:cs="Times New Roman"/>
          <w:sz w:val="28"/>
          <w:szCs w:val="28"/>
        </w:rPr>
        <w:t xml:space="preserve">в августе – на сумму 2800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.; в февр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ле месяце были выведены из эксплуатации основные </w:t>
      </w:r>
      <w:r w:rsidR="00C46EF1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на сумму 1450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., в сентябре – на сумму 2160</w:t>
      </w:r>
      <w:r w:rsidR="00A839E8" w:rsidRPr="00A839E8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Рассчитать стоимость основных средств, выделить величину производственных и непроизводственных основных </w:t>
      </w:r>
      <w:r w:rsidR="00DF53AB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, а также рассч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тать удельный вес активной и пассивной части основных средств используя следующие данные: здание </w:t>
      </w:r>
      <w:r w:rsidR="00DF53AB">
        <w:rPr>
          <w:rFonts w:ascii="Times New Roman" w:hAnsi="Times New Roman" w:cs="Times New Roman"/>
          <w:sz w:val="28"/>
          <w:szCs w:val="28"/>
        </w:rPr>
        <w:t>производственного корпуса</w:t>
      </w:r>
      <w:r>
        <w:rPr>
          <w:rFonts w:ascii="Times New Roman" w:hAnsi="Times New Roman" w:cs="Times New Roman"/>
          <w:sz w:val="28"/>
          <w:szCs w:val="28"/>
        </w:rPr>
        <w:t xml:space="preserve"> – 1200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здание больницы – 298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здание общежития – 98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.; внутрипроизво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ственные дороги – 150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производственный инвентарь – 12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.; 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бочие машины и оборудование – 1260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силовое оборудование – </w:t>
      </w:r>
      <w:r w:rsidR="00FD2057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186 </w:t>
      </w:r>
      <w:r w:rsidR="00A839E8">
        <w:rPr>
          <w:rFonts w:ascii="Times New Roman" w:hAnsi="Times New Roman" w:cs="Times New Roman"/>
          <w:sz w:val="28"/>
          <w:szCs w:val="28"/>
        </w:rPr>
        <w:t>ден. ед.</w:t>
      </w:r>
      <w:r>
        <w:rPr>
          <w:rFonts w:ascii="Times New Roman" w:hAnsi="Times New Roman" w:cs="Times New Roman"/>
          <w:sz w:val="28"/>
          <w:szCs w:val="28"/>
        </w:rPr>
        <w:t xml:space="preserve">; специальное оборудование – 112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инструмент – 84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3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A50789" w:rsidRPr="00A50789">
        <w:rPr>
          <w:rFonts w:ascii="Times New Roman" w:eastAsia="Times New Roman" w:hAnsi="Times New Roman" w:cs="Times New Roman"/>
          <w:sz w:val="28"/>
          <w:szCs w:val="28"/>
        </w:rPr>
        <w:t>Диагностическое о</w:t>
      </w:r>
      <w:r w:rsidR="00F85B29">
        <w:rPr>
          <w:rFonts w:ascii="Times New Roman" w:hAnsi="Times New Roman" w:cs="Times New Roman"/>
          <w:sz w:val="28"/>
          <w:szCs w:val="28"/>
        </w:rPr>
        <w:t>борудование было приобретено по отпус</w:t>
      </w:r>
      <w:r w:rsidR="00F85B29">
        <w:rPr>
          <w:rFonts w:ascii="Times New Roman" w:hAnsi="Times New Roman" w:cs="Times New Roman"/>
          <w:sz w:val="28"/>
          <w:szCs w:val="28"/>
        </w:rPr>
        <w:t>к</w:t>
      </w:r>
      <w:r w:rsidR="00F85B29">
        <w:rPr>
          <w:rFonts w:ascii="Times New Roman" w:hAnsi="Times New Roman" w:cs="Times New Roman"/>
          <w:sz w:val="28"/>
          <w:szCs w:val="28"/>
        </w:rPr>
        <w:t xml:space="preserve">ной цене 750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., затраты на транспортировку составили 15</w:t>
      </w:r>
      <w:r w:rsidR="00FD610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 от отпускной ц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ны. Через 2 года отпускная цена оборудования увеличилась на 20</w:t>
      </w:r>
      <w:r w:rsidR="00FD610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%. Опред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лить восстановительную стоимость оборудования, а также остаточную сто</w:t>
      </w:r>
      <w:r w:rsidR="00F85B29">
        <w:rPr>
          <w:rFonts w:ascii="Times New Roman" w:hAnsi="Times New Roman" w:cs="Times New Roman"/>
          <w:sz w:val="28"/>
          <w:szCs w:val="28"/>
        </w:rPr>
        <w:t>и</w:t>
      </w:r>
      <w:r w:rsidR="00F85B29">
        <w:rPr>
          <w:rFonts w:ascii="Times New Roman" w:hAnsi="Times New Roman" w:cs="Times New Roman"/>
          <w:sz w:val="28"/>
          <w:szCs w:val="28"/>
        </w:rPr>
        <w:t>мость оборудования через 2 года, если срок его полезного использов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ния – 5 лет.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 xml:space="preserve">Балансовая стоимость основных средств </w:t>
      </w:r>
      <w:r w:rsidR="00A50789">
        <w:rPr>
          <w:rFonts w:ascii="Times New Roman" w:hAnsi="Times New Roman" w:cs="Times New Roman"/>
          <w:sz w:val="28"/>
          <w:szCs w:val="28"/>
        </w:rPr>
        <w:t>автосервиса</w:t>
      </w:r>
      <w:r w:rsidR="00F85B29">
        <w:rPr>
          <w:rFonts w:ascii="Times New Roman" w:hAnsi="Times New Roman" w:cs="Times New Roman"/>
          <w:sz w:val="28"/>
          <w:szCs w:val="28"/>
        </w:rPr>
        <w:t xml:space="preserve"> на 1 января планового года – 1200 </w:t>
      </w:r>
      <w:r w:rsidR="00A839E8">
        <w:rPr>
          <w:rFonts w:ascii="Times New Roman" w:hAnsi="Times New Roman" w:cs="Times New Roman"/>
          <w:sz w:val="28"/>
          <w:szCs w:val="28"/>
        </w:rPr>
        <w:t>ден. ед.</w:t>
      </w:r>
      <w:r w:rsidR="00F85B29">
        <w:rPr>
          <w:rFonts w:ascii="Times New Roman" w:hAnsi="Times New Roman" w:cs="Times New Roman"/>
          <w:sz w:val="28"/>
          <w:szCs w:val="28"/>
        </w:rPr>
        <w:t>, в плановом году предусмотрен ввод в эксплу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тацию о</w:t>
      </w:r>
      <w:r w:rsidR="00F85B29">
        <w:rPr>
          <w:rFonts w:ascii="Times New Roman" w:hAnsi="Times New Roman" w:cs="Times New Roman"/>
          <w:sz w:val="28"/>
          <w:szCs w:val="28"/>
        </w:rPr>
        <w:t>с</w:t>
      </w:r>
      <w:r w:rsidR="00F85B29">
        <w:rPr>
          <w:rFonts w:ascii="Times New Roman" w:hAnsi="Times New Roman" w:cs="Times New Roman"/>
          <w:sz w:val="28"/>
          <w:szCs w:val="28"/>
        </w:rPr>
        <w:t xml:space="preserve">новных средств на сумму 15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 xml:space="preserve">. и выбытие в размере 96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 Ввод в действие основных средств предусматривается 30 марта – 40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 и 15 сентября – 60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%, а вывод равными частями (по 50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 xml:space="preserve">%) в два этапа: 25 мая и 25 ноября. Определить среднегодовую стоимость основных </w:t>
      </w:r>
      <w:r w:rsidR="007E1AEE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F85B29">
        <w:rPr>
          <w:rFonts w:ascii="Times New Roman" w:hAnsi="Times New Roman" w:cs="Times New Roman"/>
          <w:sz w:val="28"/>
          <w:szCs w:val="28"/>
        </w:rPr>
        <w:t>в плановом году.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5. </w:t>
      </w:r>
      <w:r w:rsidR="00F85B29">
        <w:rPr>
          <w:rFonts w:ascii="Times New Roman" w:hAnsi="Times New Roman" w:cs="Times New Roman"/>
          <w:sz w:val="28"/>
          <w:szCs w:val="28"/>
        </w:rPr>
        <w:t xml:space="preserve"> Определить коэффициенты экстенсивного, интенсивного, инт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грального использования оборудования, а также коэффициент сменности. Пл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новый эффективный фонд времени работы станка в год составляет 4108 ч, фа</w:t>
      </w:r>
      <w:r w:rsidR="00F85B29">
        <w:rPr>
          <w:rFonts w:ascii="Times New Roman" w:hAnsi="Times New Roman" w:cs="Times New Roman"/>
          <w:sz w:val="28"/>
          <w:szCs w:val="28"/>
        </w:rPr>
        <w:t>к</w:t>
      </w:r>
      <w:r w:rsidR="00F85B29">
        <w:rPr>
          <w:rFonts w:ascii="Times New Roman" w:hAnsi="Times New Roman" w:cs="Times New Roman"/>
          <w:sz w:val="28"/>
          <w:szCs w:val="28"/>
        </w:rPr>
        <w:t>тический эффективный фонд времени работы – 3900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 w:rsidR="00F85B29">
        <w:rPr>
          <w:rFonts w:ascii="Times New Roman" w:hAnsi="Times New Roman" w:cs="Times New Roman"/>
          <w:sz w:val="28"/>
          <w:szCs w:val="28"/>
        </w:rPr>
        <w:t>ч, плановый объем выпу</w:t>
      </w:r>
      <w:r w:rsidR="00F85B29">
        <w:rPr>
          <w:rFonts w:ascii="Times New Roman" w:hAnsi="Times New Roman" w:cs="Times New Roman"/>
          <w:sz w:val="28"/>
          <w:szCs w:val="28"/>
        </w:rPr>
        <w:t>с</w:t>
      </w:r>
      <w:r w:rsidR="00F85B29">
        <w:rPr>
          <w:rFonts w:ascii="Times New Roman" w:hAnsi="Times New Roman" w:cs="Times New Roman"/>
          <w:sz w:val="28"/>
          <w:szCs w:val="28"/>
        </w:rPr>
        <w:t>ка продукции – 234000 шт., а фактически было выпущено 228 шт. В цехе уст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новлено 10 станков, из них: 2 станка работают в одну смену; 4 станка – в две смены; 3 станка – в три смены, 1 станок не работает.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B64E4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6. </w:t>
      </w:r>
      <w:r w:rsidR="00F85B29">
        <w:rPr>
          <w:rFonts w:ascii="Times New Roman" w:hAnsi="Times New Roman" w:cs="Times New Roman"/>
          <w:sz w:val="28"/>
          <w:szCs w:val="28"/>
        </w:rPr>
        <w:t xml:space="preserve"> Амортизируемая стоимость станка – 108</w:t>
      </w:r>
      <w:r w:rsidR="00C50926"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 xml:space="preserve">. Нормативный срок службы данного станка – 8 лет. Время нахождения станка в эксплуатации – 3 года. Его производительность – 15 тыс. дет./год. В результате повышения эффективности производства затраты на изготовление станка снижены до 88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., а его производительность выросла до 20 тыс. дет./год. Определить ур</w:t>
      </w:r>
      <w:r w:rsidR="00F85B29">
        <w:rPr>
          <w:rFonts w:ascii="Times New Roman" w:hAnsi="Times New Roman" w:cs="Times New Roman"/>
          <w:sz w:val="28"/>
          <w:szCs w:val="28"/>
        </w:rPr>
        <w:t>о</w:t>
      </w:r>
      <w:r w:rsidR="00F85B29">
        <w:rPr>
          <w:rFonts w:ascii="Times New Roman" w:hAnsi="Times New Roman" w:cs="Times New Roman"/>
          <w:sz w:val="28"/>
          <w:szCs w:val="28"/>
        </w:rPr>
        <w:t>вень морального и физического износа станка.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7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>Ст</w:t>
      </w:r>
      <w:r w:rsidR="00A50789">
        <w:rPr>
          <w:rFonts w:ascii="Times New Roman" w:hAnsi="Times New Roman" w:cs="Times New Roman"/>
          <w:sz w:val="28"/>
          <w:szCs w:val="28"/>
        </w:rPr>
        <w:t>енд</w:t>
      </w:r>
      <w:r w:rsidR="00F85B29">
        <w:rPr>
          <w:rFonts w:ascii="Times New Roman" w:hAnsi="Times New Roman" w:cs="Times New Roman"/>
          <w:sz w:val="28"/>
          <w:szCs w:val="28"/>
        </w:rPr>
        <w:t xml:space="preserve"> стоимостью 200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планируется использовать в теч</w:t>
      </w:r>
      <w:r w:rsidR="00F85B29">
        <w:rPr>
          <w:rFonts w:ascii="Times New Roman" w:hAnsi="Times New Roman" w:cs="Times New Roman"/>
          <w:sz w:val="28"/>
          <w:szCs w:val="28"/>
        </w:rPr>
        <w:t>е</w:t>
      </w:r>
      <w:r w:rsidR="00F85B29">
        <w:rPr>
          <w:rFonts w:ascii="Times New Roman" w:hAnsi="Times New Roman" w:cs="Times New Roman"/>
          <w:sz w:val="28"/>
          <w:szCs w:val="28"/>
        </w:rPr>
        <w:t>ние 5 лет. Определить линейным способом норму амортизации, годовые амо</w:t>
      </w:r>
      <w:r w:rsidR="00F85B29">
        <w:rPr>
          <w:rFonts w:ascii="Times New Roman" w:hAnsi="Times New Roman" w:cs="Times New Roman"/>
          <w:sz w:val="28"/>
          <w:szCs w:val="28"/>
        </w:rPr>
        <w:t>р</w:t>
      </w:r>
      <w:r w:rsidR="00F85B29">
        <w:rPr>
          <w:rFonts w:ascii="Times New Roman" w:hAnsi="Times New Roman" w:cs="Times New Roman"/>
          <w:sz w:val="28"/>
          <w:szCs w:val="28"/>
        </w:rPr>
        <w:t>тизационные отчисления и остаточную стоимость ст</w:t>
      </w:r>
      <w:r w:rsidR="003944F7">
        <w:rPr>
          <w:rFonts w:ascii="Times New Roman" w:hAnsi="Times New Roman" w:cs="Times New Roman"/>
          <w:sz w:val="28"/>
          <w:szCs w:val="28"/>
        </w:rPr>
        <w:t>енда</w:t>
      </w:r>
      <w:r w:rsidR="00F85B29">
        <w:rPr>
          <w:rFonts w:ascii="Times New Roman" w:hAnsi="Times New Roman" w:cs="Times New Roman"/>
          <w:sz w:val="28"/>
          <w:szCs w:val="28"/>
        </w:rPr>
        <w:t xml:space="preserve"> после трех лет и</w:t>
      </w:r>
      <w:r w:rsidR="00F85B29">
        <w:rPr>
          <w:rFonts w:ascii="Times New Roman" w:hAnsi="Times New Roman" w:cs="Times New Roman"/>
          <w:sz w:val="28"/>
          <w:szCs w:val="28"/>
        </w:rPr>
        <w:t>с</w:t>
      </w:r>
      <w:r w:rsidR="00F85B29">
        <w:rPr>
          <w:rFonts w:ascii="Times New Roman" w:hAnsi="Times New Roman" w:cs="Times New Roman"/>
          <w:sz w:val="28"/>
          <w:szCs w:val="28"/>
        </w:rPr>
        <w:t>пользования.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8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автомобиль амортизируемой стоимостью </w:t>
      </w:r>
      <w:r w:rsidR="0067041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85B29">
        <w:rPr>
          <w:rFonts w:ascii="Times New Roman" w:hAnsi="Times New Roman" w:cs="Times New Roman"/>
          <w:sz w:val="28"/>
          <w:szCs w:val="28"/>
        </w:rPr>
        <w:t xml:space="preserve">745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с предполагаемым пробегом до 1400 тыс. км. Пробег в отчетном месяце составил 5 тыс. км. Определить амортизацию на 1 км и амортизацио</w:t>
      </w:r>
      <w:r w:rsidR="00F85B29">
        <w:rPr>
          <w:rFonts w:ascii="Times New Roman" w:hAnsi="Times New Roman" w:cs="Times New Roman"/>
          <w:sz w:val="28"/>
          <w:szCs w:val="28"/>
        </w:rPr>
        <w:t>н</w:t>
      </w:r>
      <w:r w:rsidR="00F85B29">
        <w:rPr>
          <w:rFonts w:ascii="Times New Roman" w:hAnsi="Times New Roman" w:cs="Times New Roman"/>
          <w:sz w:val="28"/>
          <w:szCs w:val="28"/>
        </w:rPr>
        <w:t>ные отчисления за отчетный месяц.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9. </w:t>
      </w:r>
      <w:r w:rsidR="00F85B29">
        <w:rPr>
          <w:rFonts w:ascii="Times New Roman" w:hAnsi="Times New Roman" w:cs="Times New Roman"/>
          <w:sz w:val="28"/>
          <w:szCs w:val="28"/>
        </w:rPr>
        <w:t xml:space="preserve"> Приобретен </w:t>
      </w:r>
      <w:r w:rsidR="00A50789">
        <w:rPr>
          <w:rFonts w:ascii="Times New Roman" w:hAnsi="Times New Roman" w:cs="Times New Roman"/>
          <w:sz w:val="28"/>
          <w:szCs w:val="28"/>
        </w:rPr>
        <w:t>стенд</w:t>
      </w:r>
      <w:r w:rsidR="00F85B29">
        <w:rPr>
          <w:rFonts w:ascii="Times New Roman" w:hAnsi="Times New Roman" w:cs="Times New Roman"/>
          <w:sz w:val="28"/>
          <w:szCs w:val="28"/>
        </w:rPr>
        <w:t xml:space="preserve"> амортизируемой стоимостью 800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со сроком полезного использования в течение 5 лет. Рассчитать годовую сумму амортизационных отчислений линейным методом и методом уменьшаемого остатка с учетом коэффициента ускорения, равного 1,8.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0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 xml:space="preserve">Приобретен </w:t>
      </w:r>
      <w:r w:rsidR="00A50789">
        <w:rPr>
          <w:rFonts w:ascii="Times New Roman" w:hAnsi="Times New Roman" w:cs="Times New Roman"/>
          <w:sz w:val="28"/>
          <w:szCs w:val="28"/>
        </w:rPr>
        <w:t>стенд</w:t>
      </w:r>
      <w:r w:rsidR="00F85B29">
        <w:rPr>
          <w:rFonts w:ascii="Times New Roman" w:hAnsi="Times New Roman" w:cs="Times New Roman"/>
          <w:sz w:val="28"/>
          <w:szCs w:val="28"/>
        </w:rPr>
        <w:t xml:space="preserve"> амортизируемой стоимостью 800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со сроком полезного использования в течение 4 лет. Рассчитать норму амортиз</w:t>
      </w:r>
      <w:r w:rsidR="00F85B29">
        <w:rPr>
          <w:rFonts w:ascii="Times New Roman" w:hAnsi="Times New Roman" w:cs="Times New Roman"/>
          <w:sz w:val="28"/>
          <w:szCs w:val="28"/>
        </w:rPr>
        <w:t>а</w:t>
      </w:r>
      <w:r w:rsidR="00F85B29">
        <w:rPr>
          <w:rFonts w:ascii="Times New Roman" w:hAnsi="Times New Roman" w:cs="Times New Roman"/>
          <w:sz w:val="28"/>
          <w:szCs w:val="28"/>
        </w:rPr>
        <w:t>ции и сумму амортизационных отчислений по годам методом суммы чисел лет срока полезного использования.</w:t>
      </w: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Задача 1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  <w:r w:rsidR="00F85B29">
        <w:rPr>
          <w:rFonts w:ascii="Times New Roman" w:hAnsi="Times New Roman" w:cs="Times New Roman"/>
          <w:sz w:val="28"/>
          <w:szCs w:val="28"/>
        </w:rPr>
        <w:t>Станок стоимостью 265</w:t>
      </w:r>
      <w:r>
        <w:rPr>
          <w:rFonts w:ascii="Times New Roman" w:hAnsi="Times New Roman" w:cs="Times New Roman"/>
          <w:sz w:val="28"/>
          <w:szCs w:val="28"/>
        </w:rPr>
        <w:t>0</w:t>
      </w:r>
      <w:r w:rsidR="00F85B29">
        <w:rPr>
          <w:rFonts w:ascii="Times New Roman" w:hAnsi="Times New Roman" w:cs="Times New Roman"/>
          <w:sz w:val="28"/>
          <w:szCs w:val="28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F85B29">
        <w:rPr>
          <w:rFonts w:ascii="Times New Roman" w:hAnsi="Times New Roman" w:cs="Times New Roman"/>
          <w:sz w:val="28"/>
          <w:szCs w:val="28"/>
        </w:rPr>
        <w:t>. планируется использовать в течение 5 лет. Объемы производства продукции с использованием станка пре</w:t>
      </w:r>
      <w:r w:rsidR="00F85B29">
        <w:rPr>
          <w:rFonts w:ascii="Times New Roman" w:hAnsi="Times New Roman" w:cs="Times New Roman"/>
          <w:sz w:val="28"/>
          <w:szCs w:val="28"/>
        </w:rPr>
        <w:t>д</w:t>
      </w:r>
      <w:r w:rsidR="00F85B29">
        <w:rPr>
          <w:rFonts w:ascii="Times New Roman" w:hAnsi="Times New Roman" w:cs="Times New Roman"/>
          <w:sz w:val="28"/>
          <w:szCs w:val="28"/>
        </w:rPr>
        <w:t>ставлены в таблице 1.</w:t>
      </w:r>
    </w:p>
    <w:p w:rsidR="00C50926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0926">
        <w:rPr>
          <w:rFonts w:ascii="Times New Roman" w:hAnsi="Times New Roman" w:cs="Times New Roman"/>
          <w:sz w:val="24"/>
          <w:szCs w:val="24"/>
        </w:rPr>
        <w:t>Таблица 1 – Объем производства продукции</w:t>
      </w:r>
      <w:r w:rsidR="00A23E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926" w:rsidRPr="00C50926" w:rsidRDefault="00C5092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Год службы станка</w:t>
            </w:r>
          </w:p>
        </w:tc>
        <w:tc>
          <w:tcPr>
            <w:tcW w:w="4786" w:type="dxa"/>
          </w:tcPr>
          <w:p w:rsidR="00F85B29" w:rsidRPr="00C50926" w:rsidRDefault="00F85B29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Объем производства продукции</w:t>
            </w:r>
            <w:r w:rsidR="00C50926" w:rsidRPr="00C50926">
              <w:rPr>
                <w:rFonts w:ascii="Times New Roman" w:hAnsi="Times New Roman" w:cs="Times New Roman"/>
                <w:sz w:val="24"/>
                <w:szCs w:val="24"/>
              </w:rPr>
              <w:t>, тыс.</w:t>
            </w:r>
            <w:r w:rsidR="00A23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926" w:rsidRPr="00C50926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6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85B29" w:rsidTr="00A23ED3">
        <w:trPr>
          <w:jc w:val="center"/>
        </w:trPr>
        <w:tc>
          <w:tcPr>
            <w:tcW w:w="4785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F85B29" w:rsidRPr="00C50926" w:rsidRDefault="00F85B29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09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B29" w:rsidRDefault="00F85B2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производительным способом норму амортизации, амортиз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ционные отчисления  и остаточную стоимость станка после трех лет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12</w:t>
      </w: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Определить обобщающие показатели использования основных средств </w:t>
      </w:r>
      <w:r w:rsidR="00A50789">
        <w:rPr>
          <w:rFonts w:ascii="Times New Roman" w:hAnsi="Times New Roman" w:cs="Times New Roman"/>
          <w:sz w:val="28"/>
          <w:szCs w:val="28"/>
          <w:lang w:eastAsia="ru-RU"/>
        </w:rPr>
        <w:t>автосервиса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если их среднегодовая стоимость – 9505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7779ED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объём произведённой продукции – 8000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7779ED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прибыль </w:t>
      </w:r>
      <w:r w:rsidR="003944F7">
        <w:rPr>
          <w:rFonts w:ascii="Times New Roman" w:hAnsi="Times New Roman" w:cs="Times New Roman"/>
          <w:sz w:val="28"/>
          <w:szCs w:val="28"/>
          <w:lang w:eastAsia="ru-RU"/>
        </w:rPr>
        <w:t>автосервиса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A50789">
        <w:rPr>
          <w:rFonts w:ascii="Times New Roman" w:hAnsi="Times New Roman" w:cs="Times New Roman"/>
          <w:sz w:val="28"/>
          <w:szCs w:val="28"/>
          <w:lang w:eastAsia="ru-RU"/>
        </w:rPr>
        <w:t xml:space="preserve"> 300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A839E8">
        <w:rPr>
          <w:rFonts w:ascii="Times New Roman" w:hAnsi="Times New Roman" w:cs="Times New Roman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работающих </w:t>
      </w:r>
      <w:r w:rsidR="003944F7">
        <w:rPr>
          <w:rFonts w:ascii="Times New Roman" w:hAnsi="Times New Roman" w:cs="Times New Roman"/>
          <w:sz w:val="28"/>
          <w:szCs w:val="28"/>
          <w:lang w:eastAsia="ru-RU"/>
        </w:rPr>
        <w:t>в автосервисе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100 чел.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D56EF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13</w:t>
      </w:r>
      <w:r w:rsidRPr="00D56EFE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Определить фондовооружённость труда, если фондоотдача – 1,32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7779ED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произведённая продукция составила 871 </w:t>
      </w:r>
      <w:r w:rsidR="00A839E8">
        <w:rPr>
          <w:rFonts w:ascii="Times New Roman" w:hAnsi="Times New Roman" w:cs="Times New Roman"/>
          <w:sz w:val="28"/>
          <w:szCs w:val="28"/>
        </w:rPr>
        <w:t>ден. ед</w:t>
      </w:r>
      <w:r w:rsidR="007779ED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hAnsi="Times New Roman" w:cs="Times New Roman"/>
          <w:sz w:val="28"/>
          <w:szCs w:val="28"/>
          <w:lang w:eastAsia="ru-RU"/>
        </w:rPr>
        <w:t>а среднесписо</w:t>
      </w:r>
      <w:r>
        <w:rPr>
          <w:rFonts w:ascii="Times New Roman" w:hAnsi="Times New Roman" w:cs="Times New Roman"/>
          <w:sz w:val="28"/>
          <w:szCs w:val="28"/>
          <w:lang w:eastAsia="ru-RU"/>
        </w:rPr>
        <w:t>ч</w:t>
      </w:r>
      <w:r>
        <w:rPr>
          <w:rFonts w:ascii="Times New Roman" w:hAnsi="Times New Roman" w:cs="Times New Roman"/>
          <w:sz w:val="28"/>
          <w:szCs w:val="28"/>
          <w:lang w:eastAsia="ru-RU"/>
        </w:rPr>
        <w:t>ная численность работающих на предприятии – 90 чел.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4E6231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Задача </w:t>
      </w:r>
      <w:r w:rsidR="0008158A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>14</w:t>
      </w:r>
      <w:r w:rsidRPr="004E6231">
        <w:rPr>
          <w:rFonts w:ascii="Times New Roman" w:hAnsi="Times New Roman" w:cs="Times New Roman"/>
          <w:b/>
          <w:i/>
          <w:spacing w:val="-6"/>
          <w:sz w:val="28"/>
          <w:szCs w:val="28"/>
          <w:lang w:eastAsia="ru-RU"/>
        </w:rPr>
        <w:t xml:space="preserve">. 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На основе имеющихся данных заполнить таблицу </w:t>
      </w:r>
      <w:r w:rsidR="0008158A">
        <w:rPr>
          <w:rFonts w:ascii="Times New Roman" w:hAnsi="Times New Roman" w:cs="Times New Roman"/>
          <w:spacing w:val="-6"/>
          <w:sz w:val="28"/>
          <w:szCs w:val="28"/>
          <w:lang w:eastAsia="ru-RU"/>
        </w:rPr>
        <w:t>2</w:t>
      </w:r>
      <w:r w:rsidRPr="004E6231">
        <w:rPr>
          <w:rFonts w:ascii="Times New Roman" w:hAnsi="Times New Roman" w:cs="Times New Roman"/>
          <w:spacing w:val="-6"/>
          <w:sz w:val="28"/>
          <w:szCs w:val="28"/>
          <w:lang w:eastAsia="ru-RU"/>
        </w:rPr>
        <w:t xml:space="preserve"> полностью.</w:t>
      </w:r>
    </w:p>
    <w:p w:rsidR="00FF68C6" w:rsidRPr="001A17EB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68C6" w:rsidRPr="001A17EB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Таблица </w:t>
      </w:r>
      <w:r w:rsidR="0008158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A17EB">
        <w:rPr>
          <w:rFonts w:ascii="Times New Roman" w:hAnsi="Times New Roman" w:cs="Times New Roman"/>
          <w:sz w:val="24"/>
          <w:szCs w:val="24"/>
          <w:lang w:eastAsia="ru-RU"/>
        </w:rPr>
        <w:t xml:space="preserve"> – Исходные данные </w:t>
      </w:r>
    </w:p>
    <w:p w:rsidR="00FF68C6" w:rsidRPr="00146355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91"/>
        <w:gridCol w:w="1819"/>
        <w:gridCol w:w="2329"/>
      </w:tblGrid>
      <w:tr w:rsidR="00FF68C6" w:rsidRPr="001A17EB" w:rsidTr="00A23ED3">
        <w:trPr>
          <w:jc w:val="center"/>
        </w:trPr>
        <w:tc>
          <w:tcPr>
            <w:tcW w:w="5491" w:type="dxa"/>
            <w:vAlign w:val="center"/>
          </w:tcPr>
          <w:p w:rsidR="00FF68C6" w:rsidRPr="00F115D0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819" w:type="dxa"/>
            <w:vAlign w:val="center"/>
          </w:tcPr>
          <w:p w:rsidR="00FF68C6" w:rsidRPr="00F115D0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Станок</w:t>
            </w:r>
          </w:p>
        </w:tc>
        <w:tc>
          <w:tcPr>
            <w:tcW w:w="2329" w:type="dxa"/>
            <w:vAlign w:val="center"/>
          </w:tcPr>
          <w:p w:rsidR="00FF68C6" w:rsidRPr="00F115D0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115D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Здание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Первоначальная стоимость, </w:t>
            </w:r>
            <w:r w:rsidR="00A839E8" w:rsidRPr="00A839E8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Нормативный срок службы,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 амортизации, %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Время эксплуатации, лет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стоимость, </w:t>
            </w:r>
            <w:r w:rsidR="00A839E8" w:rsidRPr="00A839E8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</w:tr>
      <w:tr w:rsidR="00FF68C6" w:rsidRPr="00A839E8" w:rsidTr="00A23ED3">
        <w:trPr>
          <w:jc w:val="center"/>
        </w:trPr>
        <w:tc>
          <w:tcPr>
            <w:tcW w:w="5491" w:type="dxa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9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Отчислено в амортизационный фонд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A839E8" w:rsidRPr="00A839E8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  <w:r w:rsidR="00F115D0" w:rsidRPr="00A839E8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81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vAlign w:val="center"/>
          </w:tcPr>
          <w:p w:rsidR="00FF68C6" w:rsidRPr="00A839E8" w:rsidRDefault="00FF68C6" w:rsidP="00A23E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F68C6" w:rsidRPr="00A839E8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68C6" w:rsidRDefault="00966F7D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3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Оборотные средства</w:t>
      </w:r>
      <w:r w:rsidR="00CF4310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организации автосервиса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146355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146355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E3F34" w:rsidRDefault="008E3F34" w:rsidP="008E3F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 </w:t>
      </w:r>
      <w:r>
        <w:rPr>
          <w:rFonts w:ascii="Times New Roman" w:hAnsi="Times New Roman" w:cs="Times New Roman"/>
          <w:sz w:val="28"/>
          <w:szCs w:val="28"/>
        </w:rPr>
        <w:t>За первое полугодие  доход организации автосервиса составил 163 ден. ед., средние остатки об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ротных средств за этот период – 24 ден. ед. Во втором полугодии запланировано увеличить доход на 15 %, а время одного оборота оборотных средств будет сокращено на 2 дня. Определить коэффиц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ент оборачиваемости и загрузки оборотных средств в первом и втором полуг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дии, абсолютную величину оборотных средств во втором полугодии, высв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бождение оборотных средств автосервиса в результате сокращения продолж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тельности одного оборота оборо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средств.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2.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Определить общий норматив оборотных средств и коэффициент оборачиваемости оборотных средств. Себестоимость произведённой продукции в плановом году составит </w:t>
      </w:r>
      <w:r w:rsidR="005609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900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5609AB">
        <w:rPr>
          <w:rFonts w:ascii="Times New Roman" w:hAnsi="Times New Roman" w:cs="Times New Roman"/>
          <w:sz w:val="28"/>
          <w:szCs w:val="28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 реализованной продукции </w:t>
      </w:r>
      <w:r w:rsidR="005609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     1300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5609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Норматив производственных запасов – 12 </w:t>
      </w:r>
      <w:r w:rsidR="00A50789">
        <w:rPr>
          <w:rFonts w:ascii="Times New Roman" w:hAnsi="Times New Roman" w:cs="Times New Roman"/>
          <w:sz w:val="28"/>
          <w:szCs w:val="28"/>
        </w:rPr>
        <w:t xml:space="preserve">ден. ед., </w:t>
      </w:r>
      <w:r>
        <w:rPr>
          <w:rFonts w:ascii="Times New Roman" w:eastAsia="Times New Roman" w:hAnsi="Times New Roman" w:cs="Times New Roman"/>
          <w:sz w:val="28"/>
          <w:szCs w:val="28"/>
        </w:rPr>
        <w:t>норма зап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са готовой продукции – 3 дн., длительность производственного цикла – 8 дн., 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эффициент нарастания затрат – 0,78.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3.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Объём реализации продукции отчётного года – 2800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817814">
        <w:rPr>
          <w:rFonts w:ascii="Times New Roman" w:hAnsi="Times New Roman" w:cs="Times New Roman"/>
          <w:sz w:val="28"/>
          <w:szCs w:val="28"/>
        </w:rPr>
        <w:t xml:space="preserve">.;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плановый объём реализации продукции на будущий год – 3000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.; сумма оборотных средств в  отчётном году − 520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817814">
        <w:rPr>
          <w:rFonts w:ascii="Times New Roman" w:hAnsi="Times New Roman" w:cs="Times New Roman"/>
          <w:sz w:val="28"/>
          <w:szCs w:val="28"/>
        </w:rPr>
        <w:t xml:space="preserve">.;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сумма оборотных средств в планируемом году – 540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81781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. Рассчитать абсолютное и относительное 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свобождение оборотных средств.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концерн входят три предприятия, выпускающие одинаковую продукцию. Данные представлены в таблице </w:t>
      </w:r>
      <w:r w:rsidR="004637A6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4637A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Исходные данные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1134"/>
        <w:gridCol w:w="1276"/>
        <w:gridCol w:w="1241"/>
      </w:tblGrid>
      <w:tr w:rsidR="00FF68C6" w:rsidRPr="00146355" w:rsidTr="005E57C3">
        <w:tc>
          <w:tcPr>
            <w:tcW w:w="5812" w:type="dxa"/>
            <w:vMerge w:val="restart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3651" w:type="dxa"/>
            <w:gridSpan w:val="3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Изделие</w:t>
            </w:r>
          </w:p>
        </w:tc>
      </w:tr>
      <w:tr w:rsidR="00FF68C6" w:rsidRPr="00146355" w:rsidTr="005E57C3">
        <w:tc>
          <w:tcPr>
            <w:tcW w:w="5812" w:type="dxa"/>
            <w:vMerge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41" w:type="dxa"/>
          </w:tcPr>
          <w:p w:rsidR="00FF68C6" w:rsidRPr="00146355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35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FF68C6" w:rsidRPr="006C19CC" w:rsidTr="005E57C3">
        <w:tc>
          <w:tcPr>
            <w:tcW w:w="5812" w:type="dxa"/>
          </w:tcPr>
          <w:p w:rsidR="00FF68C6" w:rsidRPr="006C19CC" w:rsidRDefault="00FF68C6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Годовой объём реализации продукции, </w:t>
            </w:r>
            <w:r w:rsidR="006C19CC" w:rsidRPr="006C19CC">
              <w:rPr>
                <w:rFonts w:ascii="Times New Roman" w:hAnsi="Times New Roman" w:cs="Times New Roman"/>
                <w:sz w:val="24"/>
                <w:szCs w:val="24"/>
              </w:rPr>
              <w:t>ден. ед.</w:t>
            </w:r>
          </w:p>
        </w:tc>
        <w:tc>
          <w:tcPr>
            <w:tcW w:w="1134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3650 </w:t>
            </w:r>
          </w:p>
        </w:tc>
        <w:tc>
          <w:tcPr>
            <w:tcW w:w="1276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2140</w:t>
            </w:r>
          </w:p>
        </w:tc>
        <w:tc>
          <w:tcPr>
            <w:tcW w:w="1241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4120</w:t>
            </w:r>
          </w:p>
        </w:tc>
      </w:tr>
      <w:tr w:rsidR="00FF68C6" w:rsidRPr="006C19CC" w:rsidTr="005E57C3">
        <w:tc>
          <w:tcPr>
            <w:tcW w:w="5812" w:type="dxa"/>
          </w:tcPr>
          <w:p w:rsidR="00FF68C6" w:rsidRPr="006C19CC" w:rsidRDefault="00FF68C6" w:rsidP="00A23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Среднегодовой остаток оборотных средств, </w:t>
            </w:r>
            <w:r w:rsidR="006C19CC" w:rsidRPr="006C19CC">
              <w:rPr>
                <w:rFonts w:ascii="Times New Roman" w:hAnsi="Times New Roman" w:cs="Times New Roman"/>
                <w:sz w:val="24"/>
                <w:szCs w:val="24"/>
              </w:rPr>
              <w:t>ден. ед.</w:t>
            </w:r>
          </w:p>
        </w:tc>
        <w:tc>
          <w:tcPr>
            <w:tcW w:w="1134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241" w:type="dxa"/>
          </w:tcPr>
          <w:p w:rsidR="00FF68C6" w:rsidRPr="006C19CC" w:rsidRDefault="00FF68C6" w:rsidP="00A23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9C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</w:tbl>
    <w:p w:rsidR="00FF68C6" w:rsidRPr="006C19CC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714A">
        <w:rPr>
          <w:rFonts w:ascii="Times New Roman" w:hAnsi="Times New Roman" w:cs="Times New Roman"/>
          <w:sz w:val="28"/>
          <w:szCs w:val="28"/>
        </w:rPr>
        <w:t>Определить коэффициенты обо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2714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чиваемости и загрузки оборотных средств, длительность (скорость) оборота на предприятиях и указать, на каком предприятии более эффективно расходуются денежные ресурсы.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Задача 5.</w:t>
      </w:r>
      <w:r>
        <w:rPr>
          <w:rFonts w:ascii="Times New Roman" w:hAnsi="Times New Roman" w:cs="Times New Roman"/>
          <w:sz w:val="28"/>
          <w:szCs w:val="28"/>
        </w:rPr>
        <w:t xml:space="preserve"> Норма расхода материала на одно изделие составляет 2 кг.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эффициент использования материала – 0,86. План производства составляет 2400 изделий. Определить чистый вес изделия, долю отходов и общую потре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ность в материале на производственную программу.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</w:t>
      </w:r>
      <w:r>
        <w:rPr>
          <w:rFonts w:ascii="Times New Roman" w:hAnsi="Times New Roman" w:cs="Times New Roman"/>
          <w:sz w:val="28"/>
          <w:szCs w:val="28"/>
        </w:rPr>
        <w:t>Коэффициент использования материала – 0,8. Чистый вес изд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лия – 6,8 кг. На планируемый год норма расхода материала снижена на 4 %. Предусмотрено изготовить 9000 изделий. Определить общую потребность в материале и планируемый коэффициент использования материала.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>Чистый вес выпускаемого предприятием изделия – 3,4 кг, год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вой выпуск – 10000 ед. Действующий коэффициент использования материала – 0,85, предприятие планирует повысить его до 0,89. Цена 1 кг материала – 3,5 </w:t>
      </w:r>
      <w:r w:rsidR="006C19CC">
        <w:rPr>
          <w:rFonts w:ascii="Times New Roman" w:hAnsi="Times New Roman" w:cs="Times New Roman"/>
          <w:sz w:val="28"/>
          <w:szCs w:val="28"/>
        </w:rPr>
        <w:lastRenderedPageBreak/>
        <w:t>ден. ед</w:t>
      </w:r>
      <w:r>
        <w:rPr>
          <w:rFonts w:ascii="Times New Roman" w:hAnsi="Times New Roman" w:cs="Times New Roman"/>
          <w:sz w:val="28"/>
          <w:szCs w:val="28"/>
        </w:rPr>
        <w:t>. Определить действующую и плановую норму расхода материала и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довую экономию от повышения коэффициента использования материала в натуральном и стоимостном измерениях.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</w:t>
      </w:r>
      <w:r>
        <w:rPr>
          <w:rFonts w:ascii="Times New Roman" w:hAnsi="Times New Roman" w:cs="Times New Roman"/>
          <w:sz w:val="28"/>
          <w:szCs w:val="28"/>
        </w:rPr>
        <w:t xml:space="preserve">Стоимость материальных ресурсов, затраченных на </w:t>
      </w:r>
      <w:r w:rsidR="00A50789">
        <w:rPr>
          <w:rFonts w:ascii="Times New Roman" w:hAnsi="Times New Roman" w:cs="Times New Roman"/>
          <w:sz w:val="28"/>
          <w:szCs w:val="28"/>
        </w:rPr>
        <w:t>оказание услуг автосервиса</w:t>
      </w:r>
      <w:r>
        <w:rPr>
          <w:rFonts w:ascii="Times New Roman" w:hAnsi="Times New Roman" w:cs="Times New Roman"/>
          <w:sz w:val="28"/>
          <w:szCs w:val="28"/>
        </w:rPr>
        <w:t xml:space="preserve">, составил в базисном году 2457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е., в отчётном – </w:t>
      </w:r>
      <w:r>
        <w:rPr>
          <w:rFonts w:ascii="Times New Roman" w:hAnsi="Times New Roman" w:cs="Times New Roman"/>
          <w:sz w:val="28"/>
          <w:szCs w:val="28"/>
        </w:rPr>
        <w:t xml:space="preserve">3564 </w:t>
      </w:r>
      <w:r w:rsidR="004637A6">
        <w:rPr>
          <w:rFonts w:ascii="Times New Roman" w:hAnsi="Times New Roman" w:cs="Times New Roman"/>
          <w:sz w:val="28"/>
          <w:szCs w:val="28"/>
        </w:rPr>
        <w:t>д. е.</w:t>
      </w:r>
      <w:r>
        <w:rPr>
          <w:rFonts w:ascii="Times New Roman" w:hAnsi="Times New Roman" w:cs="Times New Roman"/>
          <w:sz w:val="28"/>
          <w:szCs w:val="28"/>
        </w:rPr>
        <w:t xml:space="preserve">. Объём производства в базисном году составил 5158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е., </w:t>
      </w:r>
      <w:r>
        <w:rPr>
          <w:rFonts w:ascii="Times New Roman" w:hAnsi="Times New Roman" w:cs="Times New Roman"/>
          <w:sz w:val="28"/>
          <w:szCs w:val="28"/>
        </w:rPr>
        <w:t xml:space="preserve">в отчётном – 8564 </w:t>
      </w:r>
      <w:r w:rsidR="004637A6">
        <w:rPr>
          <w:rFonts w:ascii="Times New Roman" w:hAnsi="Times New Roman" w:cs="Times New Roman"/>
          <w:sz w:val="28"/>
          <w:szCs w:val="28"/>
        </w:rPr>
        <w:t xml:space="preserve">д. е. </w:t>
      </w:r>
      <w:r>
        <w:rPr>
          <w:rFonts w:ascii="Times New Roman" w:hAnsi="Times New Roman" w:cs="Times New Roman"/>
          <w:sz w:val="28"/>
          <w:szCs w:val="28"/>
        </w:rPr>
        <w:t>Определить уровень материалоёмкости и материалоотдачи в базисном и отчё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ном году и динамику их изменения.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6F5FF7" w:rsidRDefault="00FF68C6" w:rsidP="00FD61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9.  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Квартальная программа выпуска изделий – 1000 шт., чистый вес одного изделия – 8 кг; потери при ковке – 0,9 кг; отходы в стружку – 1,7 кг; шлифовальная пыль – 0,4 кг. Периодичность поставки чугуна – 20 дн., цена ч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гуна – 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 xml:space="preserve">000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 w:rsidR="004637A6">
        <w:rPr>
          <w:rFonts w:ascii="Times New Roman" w:hAnsi="Times New Roman" w:cs="Times New Roman"/>
          <w:sz w:val="28"/>
          <w:szCs w:val="28"/>
        </w:rPr>
        <w:t>.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/т. Страховой запас составляет 30 % от текущего запаса. Определить норму расхода и коэффициент использования металла на изгото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ление одного изделия, величину текущего и страхового запаса металла (в нат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6F5FF7">
        <w:rPr>
          <w:rFonts w:ascii="Times New Roman" w:hAnsi="Times New Roman" w:cs="Times New Roman"/>
          <w:sz w:val="28"/>
          <w:szCs w:val="28"/>
          <w:lang w:eastAsia="ru-RU"/>
        </w:rPr>
        <w:t>ральных единицах) и норматив оборотных средств по металлу.</w:t>
      </w:r>
    </w:p>
    <w:p w:rsidR="00FF68C6" w:rsidRPr="00CD2A0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D2A07" w:rsidRDefault="00CD2A0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CD2A07">
        <w:rPr>
          <w:rFonts w:ascii="Times New Roman" w:hAnsi="Times New Roman" w:cs="Times New Roman"/>
          <w:b/>
          <w:i/>
          <w:sz w:val="28"/>
          <w:szCs w:val="28"/>
        </w:rPr>
        <w:t>10.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CD2A07">
        <w:rPr>
          <w:rFonts w:ascii="Times New Roman" w:hAnsi="Times New Roman" w:cs="Times New Roman"/>
          <w:sz w:val="28"/>
          <w:szCs w:val="28"/>
        </w:rPr>
        <w:t>Определить и</w:t>
      </w:r>
      <w:r>
        <w:rPr>
          <w:rFonts w:ascii="Times New Roman" w:hAnsi="Times New Roman" w:cs="Times New Roman"/>
          <w:sz w:val="28"/>
          <w:szCs w:val="28"/>
        </w:rPr>
        <w:t>зменение норматива оборотных средств в план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вом году, если в отчетном году при нормативе оборотных средств 500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 был</w:t>
      </w:r>
      <w:r w:rsidR="00A50789">
        <w:rPr>
          <w:rFonts w:ascii="Times New Roman" w:hAnsi="Times New Roman" w:cs="Times New Roman"/>
          <w:sz w:val="28"/>
          <w:szCs w:val="28"/>
        </w:rPr>
        <w:t xml:space="preserve"> получен доход автосервисам</w:t>
      </w:r>
      <w:r>
        <w:rPr>
          <w:rFonts w:ascii="Times New Roman" w:hAnsi="Times New Roman" w:cs="Times New Roman"/>
          <w:sz w:val="28"/>
          <w:szCs w:val="28"/>
        </w:rPr>
        <w:t xml:space="preserve"> на сумму 20 тыс. </w:t>
      </w:r>
      <w:r w:rsidR="006C19CC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 В плановом году предусматривается увеличение </w:t>
      </w:r>
      <w:r w:rsidR="00A50789">
        <w:rPr>
          <w:rFonts w:ascii="Times New Roman" w:hAnsi="Times New Roman" w:cs="Times New Roman"/>
          <w:sz w:val="28"/>
          <w:szCs w:val="28"/>
        </w:rPr>
        <w:t>дохода</w:t>
      </w:r>
      <w:r>
        <w:rPr>
          <w:rFonts w:ascii="Times New Roman" w:hAnsi="Times New Roman" w:cs="Times New Roman"/>
          <w:sz w:val="28"/>
          <w:szCs w:val="28"/>
        </w:rPr>
        <w:t xml:space="preserve"> на 5 % при увеличении коэффициента оборачиваемости оборотных средств на 8 %.</w:t>
      </w:r>
    </w:p>
    <w:p w:rsidR="0092146C" w:rsidRDefault="0092146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F34" w:rsidRPr="004E6231" w:rsidRDefault="008E3F34" w:rsidP="008E3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4E623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>1</w:t>
      </w:r>
      <w:r w:rsidRPr="004E6231"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</w:rPr>
        <w:t xml:space="preserve">1. 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Определить норматив оборотных средств в незавершённом прои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з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водстве и готовой продукции на складе. Годовой объём произведённой продукции – 120000  изделий, длительность производственного цикла – 4 дн., коэффициент нарастания затрат – 0,6, производственная себестоимость изделия –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ден. ед</w:t>
      </w:r>
      <w:r w:rsidRPr="004E6231">
        <w:rPr>
          <w:rFonts w:ascii="Times New Roman" w:eastAsia="Times New Roman" w:hAnsi="Times New Roman" w:cs="Times New Roman"/>
          <w:spacing w:val="-4"/>
          <w:sz w:val="28"/>
          <w:szCs w:val="28"/>
        </w:rPr>
        <w:t>. Время на подготовку и оформление документов на отгрузку продукции – 2 дн.</w:t>
      </w:r>
    </w:p>
    <w:p w:rsidR="008E3F34" w:rsidRDefault="008E3F34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0E0E1D" w:rsidRDefault="000E0E1D" w:rsidP="00FD6103">
      <w:pPr>
        <w:widowControl w:val="0"/>
        <w:tabs>
          <w:tab w:val="left" w:pos="851"/>
        </w:tabs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4 </w:t>
      </w:r>
      <w:r w:rsidR="00CF4310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Кадры и производительность труда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A46162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F68C6" w:rsidRPr="008B4A44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Задача 1.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организации автосервиса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списочном составе на 1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было 25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 чел., с 6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марта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на работу 15 чел., с 16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уволено 5 чел. и с 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марта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10 чел. Определить среднесписочную численность работников за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март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коэффиц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ент выбытия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коэффициент приема кадров. 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Pr="008B4A44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2.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отчетном году трудоемкость производственной программы подразделения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автосервиса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составила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680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тыс. нормочасов. В связи с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расш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рением перечня услуг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следующий год предполагается увеличить общую трудоемкость на 11 %. Ожидается, что годовой фонд рабочего времени одного работника, который в отчетном году составлял 1785 нормочасов, за счет с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кращения внутрисменных потерь времени должен увеличиться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пр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гнозное выполнение норм выработки каждым рабо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ником, которое составляло в отчетном году 112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− на 5 %. Определить необходимую численность осно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253A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ных производственных работников.</w:t>
      </w:r>
    </w:p>
    <w:p w:rsidR="00FF68C6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8B4A44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3.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плановую численность рабочих. Исходные данные:</w:t>
      </w:r>
    </w:p>
    <w:p w:rsidR="00FF68C6" w:rsidRPr="008B4A44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в цехе непрерывного производства функционирует 60 аппаратов для в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работки полуфабриката. Каждый аппарат обслуживается звеном в составе </w:t>
      </w:r>
      <w:r w:rsidR="00A23E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 чел. График работы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трёх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сменный; </w:t>
      </w:r>
    </w:p>
    <w:p w:rsidR="00FF68C6" w:rsidRPr="008B4A44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в цехе установлено 70 станков-автоматов. Режим работы двухсменный, пятидневная рабочая неделя. Норма обслуживания – 7 станков на одного наладчика; </w:t>
      </w:r>
    </w:p>
    <w:p w:rsidR="00FF68C6" w:rsidRPr="0034424F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– на производственном участке в течение года необходимо изготовить </w:t>
      </w:r>
      <w:r w:rsidR="00A23ED3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          </w:t>
      </w:r>
      <w:r w:rsidRPr="0034424F">
        <w:rPr>
          <w:rFonts w:ascii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55 500 деталей. Сменная норма выработки на одного работающего – 25 деталей, норма выполняется в среднем на 120 %. В планируемом году – 253 рабочих дней; </w:t>
      </w:r>
    </w:p>
    <w:p w:rsidR="00FF68C6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 нормативная трудоемкость токарных работ в год – 270 тыс. нормочасов; коэффициент выполнения норм – 1,15; баланс рабочего време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 одного раб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тающего в год – 178</w:t>
      </w:r>
      <w:r w:rsidRPr="008B4A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0 ч. </w:t>
      </w:r>
    </w:p>
    <w:p w:rsidR="00FF68C6" w:rsidRDefault="00FF68C6" w:rsidP="00FD6103">
      <w:pPr>
        <w:widowControl w:val="0"/>
        <w:shd w:val="clear" w:color="auto" w:fill="FFFFFF"/>
        <w:tabs>
          <w:tab w:val="left" w:pos="528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4.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истекшем году списочный состав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организации автосервиса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был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125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 На предстоящий год предусматривается увеличение объема работ на 30 %, что составит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4A24">
        <w:rPr>
          <w:rFonts w:ascii="Times New Roman" w:hAnsi="Times New Roman" w:cs="Times New Roman"/>
          <w:sz w:val="28"/>
          <w:szCs w:val="28"/>
        </w:rPr>
        <w:t>ден. ед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., и рост производительности труда на 10 %. Определить необход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мую численность работающих на предстоящий год.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D7568" w:rsidRDefault="000D7568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 </w:t>
      </w:r>
      <w:r>
        <w:rPr>
          <w:rFonts w:ascii="Times New Roman" w:hAnsi="Times New Roman" w:cs="Times New Roman"/>
          <w:sz w:val="28"/>
          <w:szCs w:val="28"/>
        </w:rPr>
        <w:t>Нерабочими в году являются 52 дня. Продолжительность раб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чего дня – 7,5 ч. </w:t>
      </w:r>
      <w:r w:rsidR="00DB7BAF">
        <w:rPr>
          <w:rFonts w:ascii="Times New Roman" w:hAnsi="Times New Roman" w:cs="Times New Roman"/>
          <w:sz w:val="28"/>
          <w:szCs w:val="28"/>
        </w:rPr>
        <w:t xml:space="preserve">Норма времени на </w:t>
      </w:r>
      <w:r w:rsidR="00B36D65">
        <w:rPr>
          <w:rFonts w:ascii="Times New Roman" w:hAnsi="Times New Roman" w:cs="Times New Roman"/>
          <w:sz w:val="28"/>
          <w:szCs w:val="28"/>
        </w:rPr>
        <w:t>ремонт узла</w:t>
      </w:r>
      <w:r w:rsidR="00DB7BAF">
        <w:rPr>
          <w:rFonts w:ascii="Times New Roman" w:hAnsi="Times New Roman" w:cs="Times New Roman"/>
          <w:sz w:val="28"/>
          <w:szCs w:val="28"/>
        </w:rPr>
        <w:t xml:space="preserve"> – 2,5 ч.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="00DB7BAF">
        <w:rPr>
          <w:rFonts w:ascii="Times New Roman" w:hAnsi="Times New Roman" w:cs="Times New Roman"/>
          <w:sz w:val="28"/>
          <w:szCs w:val="28"/>
        </w:rPr>
        <w:t>пр</w:t>
      </w:r>
      <w:r w:rsidR="00DB7BAF">
        <w:rPr>
          <w:rFonts w:ascii="Times New Roman" w:hAnsi="Times New Roman" w:cs="Times New Roman"/>
          <w:sz w:val="28"/>
          <w:szCs w:val="28"/>
        </w:rPr>
        <w:t>о</w:t>
      </w:r>
      <w:r w:rsidR="00DB7BAF">
        <w:rPr>
          <w:rFonts w:ascii="Times New Roman" w:hAnsi="Times New Roman" w:cs="Times New Roman"/>
          <w:sz w:val="28"/>
          <w:szCs w:val="28"/>
        </w:rPr>
        <w:t>грамма 1210 тыс.</w:t>
      </w:r>
      <w:r w:rsidR="00C07097">
        <w:rPr>
          <w:rFonts w:ascii="Times New Roman" w:hAnsi="Times New Roman" w:cs="Times New Roman"/>
          <w:sz w:val="28"/>
          <w:szCs w:val="28"/>
        </w:rPr>
        <w:t xml:space="preserve"> </w:t>
      </w:r>
      <w:r w:rsidR="00B36D65">
        <w:rPr>
          <w:rFonts w:ascii="Times New Roman" w:hAnsi="Times New Roman" w:cs="Times New Roman"/>
          <w:sz w:val="28"/>
          <w:szCs w:val="28"/>
        </w:rPr>
        <w:t>узлов</w:t>
      </w:r>
      <w:r w:rsidR="00DB7BAF">
        <w:rPr>
          <w:rFonts w:ascii="Times New Roman" w:hAnsi="Times New Roman" w:cs="Times New Roman"/>
          <w:sz w:val="28"/>
          <w:szCs w:val="28"/>
        </w:rPr>
        <w:t>/год. Коэффициент выполнения норм выработки – 1,8. Определить плановую численность основных рабочих.</w:t>
      </w:r>
    </w:p>
    <w:p w:rsidR="00C07097" w:rsidRDefault="00C0709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07097" w:rsidRDefault="00AE57B9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6.  </w:t>
      </w:r>
      <w:r w:rsidR="00076AE7">
        <w:rPr>
          <w:rFonts w:ascii="Times New Roman" w:hAnsi="Times New Roman" w:cs="Times New Roman"/>
          <w:sz w:val="28"/>
          <w:szCs w:val="28"/>
        </w:rPr>
        <w:t>В цехе предприятия установлено 120 ед. оборудования, которое обслуживается слесарями, норма обслуживания – 15 ед. в смену, и 60 ед. об</w:t>
      </w:r>
      <w:r w:rsidR="00076AE7">
        <w:rPr>
          <w:rFonts w:ascii="Times New Roman" w:hAnsi="Times New Roman" w:cs="Times New Roman"/>
          <w:sz w:val="28"/>
          <w:szCs w:val="28"/>
        </w:rPr>
        <w:t>о</w:t>
      </w:r>
      <w:r w:rsidR="00076AE7">
        <w:rPr>
          <w:rFonts w:ascii="Times New Roman" w:hAnsi="Times New Roman" w:cs="Times New Roman"/>
          <w:sz w:val="28"/>
          <w:szCs w:val="28"/>
        </w:rPr>
        <w:t>рудования, обслуживаемого наладчиками, норма обслуживания – 7 станков в смену. Режим работы предприятия двухсменный. Коэффициент перевода яво</w:t>
      </w:r>
      <w:r w:rsidR="00076AE7">
        <w:rPr>
          <w:rFonts w:ascii="Times New Roman" w:hAnsi="Times New Roman" w:cs="Times New Roman"/>
          <w:sz w:val="28"/>
          <w:szCs w:val="28"/>
        </w:rPr>
        <w:t>ч</w:t>
      </w:r>
      <w:r w:rsidR="00076AE7">
        <w:rPr>
          <w:rFonts w:ascii="Times New Roman" w:hAnsi="Times New Roman" w:cs="Times New Roman"/>
          <w:sz w:val="28"/>
          <w:szCs w:val="28"/>
        </w:rPr>
        <w:t>ной численности в списочную – 1,07. Определить численность слесарей и наладчиков.</w:t>
      </w:r>
    </w:p>
    <w:p w:rsidR="00076AE7" w:rsidRDefault="00076AE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3624F" w:rsidRDefault="00076AE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7. </w:t>
      </w:r>
      <w:r>
        <w:rPr>
          <w:rFonts w:ascii="Times New Roman" w:hAnsi="Times New Roman" w:cs="Times New Roman"/>
          <w:sz w:val="28"/>
          <w:szCs w:val="28"/>
        </w:rPr>
        <w:t>В отчетном периоде был</w:t>
      </w:r>
      <w:r w:rsidR="00B36D65">
        <w:rPr>
          <w:rFonts w:ascii="Times New Roman" w:hAnsi="Times New Roman" w:cs="Times New Roman"/>
          <w:sz w:val="28"/>
          <w:szCs w:val="28"/>
        </w:rPr>
        <w:t xml:space="preserve"> получен доход организации автосервиса на сумму</w:t>
      </w:r>
      <w:r>
        <w:rPr>
          <w:rFonts w:ascii="Times New Roman" w:hAnsi="Times New Roman" w:cs="Times New Roman"/>
          <w:sz w:val="28"/>
          <w:szCs w:val="28"/>
        </w:rPr>
        <w:t xml:space="preserve"> 50 млн. </w:t>
      </w:r>
      <w:r w:rsidR="001A4A24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., среднесписочная числе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ность работающих – 420 чел. В плановом году </w:t>
      </w:r>
      <w:r w:rsidR="00B36D65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 xml:space="preserve"> увеличится на 10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а выработка – на 15</w:t>
      </w:r>
      <w:r w:rsidR="00A23E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%. Опред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лить численность работающих в плановом периоде, а также абсолютную эк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номию численности.</w:t>
      </w:r>
    </w:p>
    <w:p w:rsidR="0083624F" w:rsidRDefault="0083624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A1E53" w:rsidRDefault="0083624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8.  </w:t>
      </w:r>
      <w:r>
        <w:rPr>
          <w:rFonts w:ascii="Times New Roman" w:hAnsi="Times New Roman" w:cs="Times New Roman"/>
          <w:sz w:val="28"/>
          <w:szCs w:val="28"/>
        </w:rPr>
        <w:t>Определить коэффициент использования рабочего времени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ного рабочего в течение смены, если время сверхплановых простоев составляет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26 мин, номинальное время работы – 540 мин, время плановых простоев – </w:t>
      </w:r>
      <w:r w:rsidR="00A23ED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45 мин.</w:t>
      </w:r>
    </w:p>
    <w:p w:rsidR="00FA1E53" w:rsidRDefault="00FA1E53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F68C6" w:rsidRPr="003631D9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Производственное задание для участка на месяц – 300 комплектов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узлов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вместо 280 в прошлом месяце. Условия выполнения 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бот в отчетном месяце и плановые нормативы представлены в таблице </w:t>
      </w:r>
      <w:r w:rsidR="001A4A2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Опр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делить выработку на одного рабочего в нормо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часах, а также запланированный пр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цент роста производительности труда.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3631D9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3631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1A4A2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631D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F68C6" w:rsidRPr="003631D9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6"/>
        <w:gridCol w:w="1199"/>
        <w:gridCol w:w="1134"/>
      </w:tblGrid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Трудоемкость одного комплекта, нормочас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продолжительность рабочего дня, ч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</w:tr>
      <w:tr w:rsidR="00FF68C6" w:rsidRPr="003631D9" w:rsidTr="005E57C3">
        <w:trPr>
          <w:trHeight w:val="256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рабочих дней в месяце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FF68C6" w:rsidRPr="003631D9" w:rsidTr="005E57C3">
        <w:trPr>
          <w:trHeight w:val="270"/>
        </w:trPr>
        <w:tc>
          <w:tcPr>
            <w:tcW w:w="7306" w:type="dxa"/>
            <w:shd w:val="clear" w:color="auto" w:fill="FFFFFF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вспомогательных рабочих, процент от основных</w:t>
            </w:r>
            <w:r w:rsidRPr="003631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99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F68C6" w:rsidRPr="003631D9" w:rsidRDefault="00FF68C6" w:rsidP="00A23ED3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31D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</w:tbl>
    <w:p w:rsidR="008B61DD" w:rsidRDefault="008B61D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30041" w:rsidRDefault="00E30041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10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выработку на одного работающего различными 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тодами, если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моек автомобиля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составил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54 тыс. шт., отпускная ц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одно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 мойки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12 ден. ед., нормативная трудоемкость изготовления 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ного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воздействия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нормочаса, численность работа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щих –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чел.</w:t>
      </w:r>
    </w:p>
    <w:p w:rsidR="005D4EC9" w:rsidRDefault="005D4EC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D4EC9" w:rsidRDefault="005D4EC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Определить рост производительности труда в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организации авт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сервиса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плановом пер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оде, если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доход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базисном периоде составил 348 тыс. ден. ед.; 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среднесписочная численность работающих – 68 чел.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Доход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планируе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ся увеличить на 17</w:t>
      </w:r>
      <w:r w:rsidR="00A23E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 при сокращении численности раб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тающих на 4</w:t>
      </w:r>
      <w:r w:rsidR="00A23ED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F4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363F49" w:rsidRDefault="00363F4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363F49" w:rsidRPr="00742F6D" w:rsidRDefault="00363F49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12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742F6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B5C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возможное повышение производительности труда за счет повышения технического уровня производства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если модернизация па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 оборудования привела к сокращению затрат труда на одно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воздействие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16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52A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E30041" w:rsidRDefault="00E30041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21563" w:rsidRDefault="00F2156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13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 w:rsidRPr="006C0B7D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Определить различные показатели выработки на одного раб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чего, если годовой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объем облуживания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составил 895340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автомобилей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Средн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списочная численность рабочих предприятия – 290 чел. Среднее количество о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работанных дней одним рабочим – 296. Средняя продолжительность рабоч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 дня – 7,7 ч.</w:t>
      </w:r>
    </w:p>
    <w:p w:rsidR="006C0B7D" w:rsidRPr="006C0B7D" w:rsidRDefault="006C0B7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21563" w:rsidRDefault="00F2156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14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 предприятия за отчетный месяц отработал 168 ч и и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готовил 940 деталей. В планируемом месяце он снизит фактическую трудое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кость изделия на 0,03 ч. Определить фактическую трудоемкость одной детали за отчетный месяц, плановую трудоемкость одной детали, фактическую выр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ботку за час, часовую выработку с учетом снижения трудоемкости, процент снижения трудоемкости и процент роста производительности труда.</w:t>
      </w:r>
    </w:p>
    <w:p w:rsidR="00F5707A" w:rsidRDefault="00F5707A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F21563" w:rsidRDefault="00F21563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 xml:space="preserve">Задача 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15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месяц имеются следующие данные о выполнении нормы в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</w:t>
      </w:r>
      <w:r w:rsidR="006C0B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работки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рабочими: трое рабочих выполнили задание на 100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двое – на 95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93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102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 трое – на 105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– на 107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%, один раб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чий – на 110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6DE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 Определить процент выполнения нормы выработки бригадой.</w:t>
      </w:r>
    </w:p>
    <w:p w:rsidR="00C2572C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E30041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D729F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2B2811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Рассчитать общую численность работников </w:t>
      </w:r>
      <w:r w:rsidR="00B36D6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автосервиса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о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четном году, если производительность труда одного работающего в прошлом году составила 326,4 </w:t>
      </w:r>
      <w:r w:rsidR="001135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тыс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ден. ед. на одного человека. В отчетном году план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2B281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руется изготовить продукции на сумму 694,4</w:t>
      </w:r>
      <w:r w:rsidR="0011359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млн. ден. ед.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росте произв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дительн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сти труда по сравнению с прошлым на 7,8</w:t>
      </w:r>
      <w:r w:rsidR="009B60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7D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1D7DAB" w:rsidRDefault="001D7DA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9355B" w:rsidRDefault="00695331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5</w:t>
      </w:r>
      <w:r w:rsidR="0049355B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012C8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Заработная плата</w:t>
      </w:r>
      <w:r w:rsidR="00213A5F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, ее содержание</w:t>
      </w:r>
    </w:p>
    <w:p w:rsidR="0049355B" w:rsidRPr="002B2811" w:rsidRDefault="0049355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F4484" w:rsidRPr="002644E1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46019F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5F4484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 xml:space="preserve"> Определить заработную плату ремонтного рабочего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разряда, если рабочий в течение месяца отработал 155 ч. За профессиональное мастерство и высокое качество работ рабочему установлена надбавка к тари</w:t>
      </w:r>
      <w:r w:rsidR="005F4484">
        <w:rPr>
          <w:rFonts w:ascii="Times New Roman" w:hAnsi="Times New Roman"/>
          <w:sz w:val="28"/>
          <w:szCs w:val="28"/>
        </w:rPr>
        <w:t>ф</w:t>
      </w:r>
      <w:r w:rsidR="005F4484">
        <w:rPr>
          <w:rFonts w:ascii="Times New Roman" w:hAnsi="Times New Roman"/>
          <w:sz w:val="28"/>
          <w:szCs w:val="28"/>
        </w:rPr>
        <w:t>ной ставке в размере 16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%. Простой не по вине рабочего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5F4484">
        <w:rPr>
          <w:rFonts w:ascii="Times New Roman" w:hAnsi="Times New Roman"/>
          <w:sz w:val="28"/>
          <w:szCs w:val="28"/>
        </w:rPr>
        <w:t xml:space="preserve"> 16 ч; в ночное время он отработал 18 ч; за работу в ночное время установлена доплата в размере </w:t>
      </w:r>
      <w:r w:rsidR="009B605F">
        <w:rPr>
          <w:rFonts w:ascii="Times New Roman" w:hAnsi="Times New Roman"/>
          <w:sz w:val="28"/>
          <w:szCs w:val="28"/>
        </w:rPr>
        <w:t xml:space="preserve">    </w:t>
      </w:r>
      <w:r w:rsidR="005F4484">
        <w:rPr>
          <w:rFonts w:ascii="Times New Roman" w:hAnsi="Times New Roman"/>
          <w:sz w:val="28"/>
          <w:szCs w:val="28"/>
        </w:rPr>
        <w:t>40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</w:t>
      </w:r>
      <w:r w:rsidR="00D116C5">
        <w:rPr>
          <w:rFonts w:ascii="Times New Roman" w:hAnsi="Times New Roman"/>
          <w:sz w:val="28"/>
          <w:szCs w:val="28"/>
        </w:rPr>
        <w:t xml:space="preserve"> тарифной ставки. Р</w:t>
      </w:r>
      <w:r w:rsidR="005F4484">
        <w:rPr>
          <w:rFonts w:ascii="Times New Roman" w:hAnsi="Times New Roman"/>
          <w:sz w:val="28"/>
          <w:szCs w:val="28"/>
        </w:rPr>
        <w:t>абочему начислена премия за своевременное и кач</w:t>
      </w:r>
      <w:r w:rsidR="005F4484">
        <w:rPr>
          <w:rFonts w:ascii="Times New Roman" w:hAnsi="Times New Roman"/>
          <w:sz w:val="28"/>
          <w:szCs w:val="28"/>
        </w:rPr>
        <w:t>е</w:t>
      </w:r>
      <w:r w:rsidR="005F4484">
        <w:rPr>
          <w:rFonts w:ascii="Times New Roman" w:hAnsi="Times New Roman"/>
          <w:sz w:val="28"/>
          <w:szCs w:val="28"/>
        </w:rPr>
        <w:t>ственное выполнение задания в размере 25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>% тарифной ставки за отработанное время. Месячная тарифная ставка</w:t>
      </w:r>
      <w:r w:rsidR="00D116C5">
        <w:rPr>
          <w:rFonts w:ascii="Times New Roman" w:hAnsi="Times New Roman"/>
          <w:sz w:val="28"/>
          <w:szCs w:val="28"/>
        </w:rPr>
        <w:t xml:space="preserve"> первого</w:t>
      </w:r>
      <w:r w:rsidR="005F4484" w:rsidRPr="002644E1">
        <w:rPr>
          <w:rFonts w:ascii="Times New Roman" w:hAnsi="Times New Roman"/>
          <w:sz w:val="28"/>
          <w:szCs w:val="28"/>
        </w:rPr>
        <w:t xml:space="preserve"> </w:t>
      </w:r>
      <w:r w:rsidR="005F4484">
        <w:rPr>
          <w:rFonts w:ascii="Times New Roman" w:hAnsi="Times New Roman"/>
          <w:sz w:val="28"/>
          <w:szCs w:val="28"/>
        </w:rPr>
        <w:t xml:space="preserve">разряда принята 120 </w:t>
      </w:r>
      <w:r w:rsidR="00D116C5">
        <w:rPr>
          <w:rFonts w:ascii="Times New Roman" w:hAnsi="Times New Roman"/>
          <w:sz w:val="28"/>
          <w:szCs w:val="28"/>
        </w:rPr>
        <w:t>ден. ед.,</w:t>
      </w:r>
      <w:r w:rsidR="005F4484">
        <w:rPr>
          <w:rFonts w:ascii="Times New Roman" w:hAnsi="Times New Roman"/>
          <w:sz w:val="28"/>
          <w:szCs w:val="28"/>
        </w:rPr>
        <w:t xml:space="preserve"> тари</w:t>
      </w:r>
      <w:r w:rsidR="005F4484">
        <w:rPr>
          <w:rFonts w:ascii="Times New Roman" w:hAnsi="Times New Roman"/>
          <w:sz w:val="28"/>
          <w:szCs w:val="28"/>
        </w:rPr>
        <w:t>ф</w:t>
      </w:r>
      <w:r w:rsidR="005F4484">
        <w:rPr>
          <w:rFonts w:ascii="Times New Roman" w:hAnsi="Times New Roman"/>
          <w:sz w:val="28"/>
          <w:szCs w:val="28"/>
        </w:rPr>
        <w:t xml:space="preserve">ный коэффициент </w:t>
      </w:r>
      <w:r w:rsidR="00D116C5">
        <w:rPr>
          <w:rFonts w:ascii="Times New Roman" w:hAnsi="Times New Roman"/>
          <w:sz w:val="28"/>
          <w:szCs w:val="28"/>
        </w:rPr>
        <w:t>четвертого</w:t>
      </w:r>
      <w:r w:rsidR="005F4484">
        <w:rPr>
          <w:rFonts w:ascii="Times New Roman" w:hAnsi="Times New Roman"/>
          <w:sz w:val="28"/>
          <w:szCs w:val="28"/>
        </w:rPr>
        <w:t xml:space="preserve"> разряда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5F4484">
        <w:rPr>
          <w:rFonts w:ascii="Times New Roman" w:hAnsi="Times New Roman"/>
          <w:sz w:val="28"/>
          <w:szCs w:val="28"/>
        </w:rPr>
        <w:t xml:space="preserve"> 1,57, фонд рабочего времени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5F4484">
        <w:rPr>
          <w:rFonts w:ascii="Times New Roman" w:hAnsi="Times New Roman"/>
          <w:sz w:val="28"/>
          <w:szCs w:val="28"/>
        </w:rPr>
        <w:t xml:space="preserve"> 168 ч.</w:t>
      </w:r>
    </w:p>
    <w:p w:rsidR="00C2572C" w:rsidRPr="005F4484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116C5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D116C5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116C5" w:rsidRPr="00D116C5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 xml:space="preserve">На сборку рабочему установлена норма времени 180 мин на </w:t>
      </w:r>
      <w:r w:rsidR="00B36D65">
        <w:rPr>
          <w:rFonts w:ascii="Times New Roman" w:hAnsi="Times New Roman"/>
          <w:sz w:val="28"/>
          <w:szCs w:val="28"/>
        </w:rPr>
        <w:t>узел</w:t>
      </w:r>
      <w:r w:rsidR="00D116C5">
        <w:rPr>
          <w:rFonts w:ascii="Times New Roman" w:hAnsi="Times New Roman"/>
          <w:sz w:val="28"/>
          <w:szCs w:val="28"/>
        </w:rPr>
        <w:t>. Часовая ставка выполнения сборочных работ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>1,5 ден.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D116C5">
        <w:rPr>
          <w:rFonts w:ascii="Times New Roman" w:hAnsi="Times New Roman"/>
          <w:sz w:val="28"/>
          <w:szCs w:val="28"/>
        </w:rPr>
        <w:t xml:space="preserve">ед. Рабочий за месяц собрал 52 </w:t>
      </w:r>
      <w:r w:rsidR="00B36D65">
        <w:rPr>
          <w:rFonts w:ascii="Times New Roman" w:hAnsi="Times New Roman"/>
          <w:sz w:val="28"/>
          <w:szCs w:val="28"/>
        </w:rPr>
        <w:t>узла</w:t>
      </w:r>
      <w:r w:rsidR="00D116C5">
        <w:rPr>
          <w:rFonts w:ascii="Times New Roman" w:hAnsi="Times New Roman"/>
          <w:sz w:val="28"/>
          <w:szCs w:val="28"/>
        </w:rPr>
        <w:t>. Определить расценку на од</w:t>
      </w:r>
      <w:r w:rsidR="0079135C">
        <w:rPr>
          <w:rFonts w:ascii="Times New Roman" w:hAnsi="Times New Roman"/>
          <w:sz w:val="28"/>
          <w:szCs w:val="28"/>
        </w:rPr>
        <w:t>ин</w:t>
      </w:r>
      <w:r w:rsidR="00D116C5">
        <w:rPr>
          <w:rFonts w:ascii="Times New Roman" w:hAnsi="Times New Roman"/>
          <w:sz w:val="28"/>
          <w:szCs w:val="28"/>
        </w:rPr>
        <w:t xml:space="preserve"> </w:t>
      </w:r>
      <w:r w:rsidR="0079135C">
        <w:rPr>
          <w:rFonts w:ascii="Times New Roman" w:hAnsi="Times New Roman"/>
          <w:sz w:val="28"/>
          <w:szCs w:val="28"/>
        </w:rPr>
        <w:t>узел</w:t>
      </w:r>
      <w:r w:rsidR="00D116C5">
        <w:rPr>
          <w:rFonts w:ascii="Times New Roman" w:hAnsi="Times New Roman"/>
          <w:sz w:val="28"/>
          <w:szCs w:val="28"/>
        </w:rPr>
        <w:t>, а также месячный сдельный з</w:t>
      </w:r>
      <w:r w:rsidR="00D116C5">
        <w:rPr>
          <w:rFonts w:ascii="Times New Roman" w:hAnsi="Times New Roman"/>
          <w:sz w:val="28"/>
          <w:szCs w:val="28"/>
        </w:rPr>
        <w:t>а</w:t>
      </w:r>
      <w:r w:rsidR="00D116C5">
        <w:rPr>
          <w:rFonts w:ascii="Times New Roman" w:hAnsi="Times New Roman"/>
          <w:sz w:val="28"/>
          <w:szCs w:val="28"/>
        </w:rPr>
        <w:t>работок рабочего.</w:t>
      </w:r>
    </w:p>
    <w:p w:rsidR="00C2572C" w:rsidRPr="00D116C5" w:rsidRDefault="00C2572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F0706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F070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 xml:space="preserve">Рассчитать величину заработной платы рабочего за месяц по сдельно- премиальной системе оплаты труда. Рабочий отработал 168 ч, </w:t>
      </w:r>
      <w:r w:rsidR="0079135C">
        <w:rPr>
          <w:rFonts w:ascii="Times New Roman" w:hAnsi="Times New Roman"/>
          <w:sz w:val="28"/>
          <w:szCs w:val="28"/>
        </w:rPr>
        <w:t>собрал</w:t>
      </w:r>
      <w:r w:rsidR="00F0706B">
        <w:rPr>
          <w:rFonts w:ascii="Times New Roman" w:hAnsi="Times New Roman"/>
          <w:sz w:val="28"/>
          <w:szCs w:val="28"/>
        </w:rPr>
        <w:t xml:space="preserve"> 420 </w:t>
      </w:r>
      <w:r w:rsidR="0079135C">
        <w:rPr>
          <w:rFonts w:ascii="Times New Roman" w:hAnsi="Times New Roman"/>
          <w:sz w:val="28"/>
          <w:szCs w:val="28"/>
        </w:rPr>
        <w:t>узлов</w:t>
      </w:r>
      <w:r w:rsidR="00F0706B">
        <w:rPr>
          <w:rFonts w:ascii="Times New Roman" w:hAnsi="Times New Roman"/>
          <w:sz w:val="28"/>
          <w:szCs w:val="28"/>
        </w:rPr>
        <w:t>. Норма времени на изготовление одно</w:t>
      </w:r>
      <w:r w:rsidR="0079135C">
        <w:rPr>
          <w:rFonts w:ascii="Times New Roman" w:hAnsi="Times New Roman"/>
          <w:sz w:val="28"/>
          <w:szCs w:val="28"/>
        </w:rPr>
        <w:t>го</w:t>
      </w:r>
      <w:r w:rsidR="00F0706B">
        <w:rPr>
          <w:rFonts w:ascii="Times New Roman" w:hAnsi="Times New Roman"/>
          <w:sz w:val="28"/>
          <w:szCs w:val="28"/>
        </w:rPr>
        <w:t xml:space="preserve"> </w:t>
      </w:r>
      <w:r w:rsidR="0079135C">
        <w:rPr>
          <w:rFonts w:ascii="Times New Roman" w:hAnsi="Times New Roman"/>
          <w:sz w:val="28"/>
          <w:szCs w:val="28"/>
        </w:rPr>
        <w:t>узла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F0706B">
        <w:rPr>
          <w:rFonts w:ascii="Times New Roman" w:hAnsi="Times New Roman"/>
          <w:sz w:val="28"/>
          <w:szCs w:val="28"/>
        </w:rPr>
        <w:t xml:space="preserve"> 24 мин. Работа тар</w:t>
      </w:r>
      <w:r w:rsidR="00F0706B">
        <w:rPr>
          <w:rFonts w:ascii="Times New Roman" w:hAnsi="Times New Roman"/>
          <w:sz w:val="28"/>
          <w:szCs w:val="28"/>
        </w:rPr>
        <w:t>и</w:t>
      </w:r>
      <w:r w:rsidR="00F0706B">
        <w:rPr>
          <w:rFonts w:ascii="Times New Roman" w:hAnsi="Times New Roman"/>
          <w:sz w:val="28"/>
          <w:szCs w:val="28"/>
        </w:rPr>
        <w:t>фицирована по 4-му разряду, тарифный коэффициент которого 1,57. Часовая ставка 1-го разряда установлена на предприятии в размере 1,35 ден. ед. За в</w:t>
      </w:r>
      <w:r w:rsidR="00F0706B">
        <w:rPr>
          <w:rFonts w:ascii="Times New Roman" w:hAnsi="Times New Roman"/>
          <w:sz w:val="28"/>
          <w:szCs w:val="28"/>
        </w:rPr>
        <w:t>ы</w:t>
      </w:r>
      <w:r w:rsidR="00F0706B">
        <w:rPr>
          <w:rFonts w:ascii="Times New Roman" w:hAnsi="Times New Roman"/>
          <w:sz w:val="28"/>
          <w:szCs w:val="28"/>
        </w:rPr>
        <w:t>полн</w:t>
      </w:r>
      <w:r w:rsidR="00F0706B">
        <w:rPr>
          <w:rFonts w:ascii="Times New Roman" w:hAnsi="Times New Roman"/>
          <w:sz w:val="28"/>
          <w:szCs w:val="28"/>
        </w:rPr>
        <w:t>е</w:t>
      </w:r>
      <w:r w:rsidR="00F0706B">
        <w:rPr>
          <w:rFonts w:ascii="Times New Roman" w:hAnsi="Times New Roman"/>
          <w:sz w:val="28"/>
          <w:szCs w:val="28"/>
        </w:rPr>
        <w:t>ние задания установлена премия в размере 20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F0706B">
        <w:rPr>
          <w:rFonts w:ascii="Times New Roman" w:hAnsi="Times New Roman"/>
          <w:sz w:val="28"/>
          <w:szCs w:val="28"/>
        </w:rPr>
        <w:t>%.</w:t>
      </w:r>
    </w:p>
    <w:p w:rsidR="00F0706B" w:rsidRPr="00F0706B" w:rsidRDefault="00F0706B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2572C" w:rsidRDefault="00C2572C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F0706B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D47950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 xml:space="preserve"> Фрезеровщик 4-го разряда должен за месяц изготовить 135 д</w:t>
      </w:r>
      <w:r w:rsidR="00D47950">
        <w:rPr>
          <w:rFonts w:ascii="Times New Roman" w:hAnsi="Times New Roman"/>
          <w:sz w:val="28"/>
          <w:szCs w:val="28"/>
        </w:rPr>
        <w:t>е</w:t>
      </w:r>
      <w:r w:rsidR="00D47950">
        <w:rPr>
          <w:rFonts w:ascii="Times New Roman" w:hAnsi="Times New Roman"/>
          <w:sz w:val="28"/>
          <w:szCs w:val="28"/>
        </w:rPr>
        <w:t>талей. Норма на изготовление одной детали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D47950">
        <w:rPr>
          <w:rFonts w:ascii="Times New Roman" w:hAnsi="Times New Roman"/>
          <w:sz w:val="28"/>
          <w:szCs w:val="28"/>
        </w:rPr>
        <w:t xml:space="preserve"> 1,5 ч. Нормы выполняются на 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>120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>%. За каждый процент перевыполнения норм установлена премиальная д</w:t>
      </w:r>
      <w:r w:rsidR="00D47950">
        <w:rPr>
          <w:rFonts w:ascii="Times New Roman" w:hAnsi="Times New Roman"/>
          <w:sz w:val="28"/>
          <w:szCs w:val="28"/>
        </w:rPr>
        <w:t>о</w:t>
      </w:r>
      <w:r w:rsidR="00D47950">
        <w:rPr>
          <w:rFonts w:ascii="Times New Roman" w:hAnsi="Times New Roman"/>
          <w:sz w:val="28"/>
          <w:szCs w:val="28"/>
        </w:rPr>
        <w:t>плата в размере 1,5 % от сдельного заработка, но не выше 25 % в месяц. Опр</w:t>
      </w:r>
      <w:r w:rsidR="00D47950">
        <w:rPr>
          <w:rFonts w:ascii="Times New Roman" w:hAnsi="Times New Roman"/>
          <w:sz w:val="28"/>
          <w:szCs w:val="28"/>
        </w:rPr>
        <w:t>е</w:t>
      </w:r>
      <w:r w:rsidR="00D47950">
        <w:rPr>
          <w:rFonts w:ascii="Times New Roman" w:hAnsi="Times New Roman"/>
          <w:sz w:val="28"/>
          <w:szCs w:val="28"/>
        </w:rPr>
        <w:t>делить сдельную расценку за деталь; фактическое количество изготовленных деталей; сдельный заработок; размер премии; общий заработок рабочего за м</w:t>
      </w:r>
      <w:r w:rsidR="00D47950">
        <w:rPr>
          <w:rFonts w:ascii="Times New Roman" w:hAnsi="Times New Roman"/>
          <w:sz w:val="28"/>
          <w:szCs w:val="28"/>
        </w:rPr>
        <w:t>е</w:t>
      </w:r>
      <w:r w:rsidR="00D47950">
        <w:rPr>
          <w:rFonts w:ascii="Times New Roman" w:hAnsi="Times New Roman"/>
          <w:sz w:val="28"/>
          <w:szCs w:val="28"/>
        </w:rPr>
        <w:t>сяц. Месячная тарифная ставка 1</w:t>
      </w:r>
      <w:r w:rsidR="00D47950" w:rsidRPr="002644E1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 xml:space="preserve">разряда принята </w:t>
      </w:r>
      <w:r w:rsidR="004762BE">
        <w:rPr>
          <w:rFonts w:ascii="Times New Roman" w:hAnsi="Times New Roman"/>
          <w:sz w:val="28"/>
          <w:szCs w:val="28"/>
        </w:rPr>
        <w:t>2</w:t>
      </w:r>
      <w:r w:rsidR="00D47950">
        <w:rPr>
          <w:rFonts w:ascii="Times New Roman" w:hAnsi="Times New Roman"/>
          <w:sz w:val="28"/>
          <w:szCs w:val="28"/>
        </w:rPr>
        <w:t>20 ден.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D47950">
        <w:rPr>
          <w:rFonts w:ascii="Times New Roman" w:hAnsi="Times New Roman"/>
          <w:sz w:val="28"/>
          <w:szCs w:val="28"/>
        </w:rPr>
        <w:t>ед., тарифный коэ</w:t>
      </w:r>
      <w:r w:rsidR="00D47950">
        <w:rPr>
          <w:rFonts w:ascii="Times New Roman" w:hAnsi="Times New Roman"/>
          <w:sz w:val="28"/>
          <w:szCs w:val="28"/>
        </w:rPr>
        <w:t>ф</w:t>
      </w:r>
      <w:r w:rsidR="00D47950">
        <w:rPr>
          <w:rFonts w:ascii="Times New Roman" w:hAnsi="Times New Roman"/>
          <w:sz w:val="28"/>
          <w:szCs w:val="28"/>
        </w:rPr>
        <w:t>фициент 4-го разряда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D47950"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D47950">
        <w:rPr>
          <w:rFonts w:ascii="Times New Roman" w:hAnsi="Times New Roman"/>
          <w:sz w:val="28"/>
          <w:szCs w:val="28"/>
        </w:rPr>
        <w:t xml:space="preserve"> 168 ч.</w:t>
      </w:r>
    </w:p>
    <w:p w:rsidR="00D47950" w:rsidRPr="00D47950" w:rsidRDefault="00D47950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Задача </w:t>
      </w:r>
      <w:r w:rsidR="004762BE">
        <w:rPr>
          <w:rFonts w:ascii="Times New Roman" w:hAnsi="Times New Roman" w:cs="Times New Roman"/>
          <w:b/>
          <w:i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Рабочий-повременщик</w:t>
      </w:r>
      <w:r w:rsidRPr="003631D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имеет 5 ра</w:t>
      </w:r>
      <w:r w:rsidRPr="003631D9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зряд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ЕТС, тарифный коэ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фициент – 1,73. Месячная тарифная ставка первого разряда 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организации авт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сервиса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280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720A5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ед.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Месячный фонд рабочего времени и количество отраб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танных часов рабочим – 168 ч.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течение месяца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выполнение производстве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ного задания и обеспечение качества выполненной продукции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ему начи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лена премия в размере 3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0 % от суммы заработка. Также на предприятии де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ствует полож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ние о премировании за экономию материалов в размере 40 % от суммы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экономии, он 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сэкономил материалов на сумму 150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1567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7BF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Определить зараб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ток рабочего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п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временно-премиальной системе</w:t>
      </w:r>
      <w:r w:rsidRPr="003631D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762BE" w:rsidRDefault="00FF68C6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4762BE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="004762BE" w:rsidRPr="00E80948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 xml:space="preserve"> Бригада из трех рабочих за месяц должна </w:t>
      </w:r>
      <w:r w:rsidR="0079135C">
        <w:rPr>
          <w:rFonts w:ascii="Times New Roman" w:hAnsi="Times New Roman"/>
          <w:sz w:val="28"/>
          <w:szCs w:val="28"/>
        </w:rPr>
        <w:t>отремонтировать</w:t>
      </w:r>
      <w:r w:rsidR="004762BE">
        <w:rPr>
          <w:rFonts w:ascii="Times New Roman" w:hAnsi="Times New Roman"/>
          <w:sz w:val="28"/>
          <w:szCs w:val="28"/>
        </w:rPr>
        <w:t xml:space="preserve"> </w:t>
      </w:r>
      <w:r w:rsidR="0079135C">
        <w:rPr>
          <w:rFonts w:ascii="Times New Roman" w:hAnsi="Times New Roman"/>
          <w:sz w:val="28"/>
          <w:szCs w:val="28"/>
        </w:rPr>
        <w:t xml:space="preserve">       </w:t>
      </w:r>
      <w:r w:rsidR="004762BE">
        <w:rPr>
          <w:rFonts w:ascii="Times New Roman" w:hAnsi="Times New Roman"/>
          <w:sz w:val="28"/>
          <w:szCs w:val="28"/>
        </w:rPr>
        <w:t xml:space="preserve">9 </w:t>
      </w:r>
      <w:r w:rsidR="0079135C">
        <w:rPr>
          <w:rFonts w:ascii="Times New Roman" w:hAnsi="Times New Roman"/>
          <w:sz w:val="28"/>
          <w:szCs w:val="28"/>
        </w:rPr>
        <w:t>автомобилей</w:t>
      </w:r>
      <w:r w:rsidR="004762BE">
        <w:rPr>
          <w:rFonts w:ascii="Times New Roman" w:hAnsi="Times New Roman"/>
          <w:sz w:val="28"/>
          <w:szCs w:val="28"/>
        </w:rPr>
        <w:t xml:space="preserve">. Нормы затрат рабочего времени на </w:t>
      </w:r>
      <w:r w:rsidR="0079135C">
        <w:rPr>
          <w:rFonts w:ascii="Times New Roman" w:hAnsi="Times New Roman"/>
          <w:sz w:val="28"/>
          <w:szCs w:val="28"/>
        </w:rPr>
        <w:t>ремонт</w:t>
      </w:r>
      <w:r w:rsidR="004762BE">
        <w:rPr>
          <w:rFonts w:ascii="Times New Roman" w:hAnsi="Times New Roman"/>
          <w:sz w:val="28"/>
          <w:szCs w:val="28"/>
        </w:rPr>
        <w:t xml:space="preserve"> одного </w:t>
      </w:r>
      <w:r w:rsidR="0079135C">
        <w:rPr>
          <w:rFonts w:ascii="Times New Roman" w:hAnsi="Times New Roman"/>
          <w:sz w:val="28"/>
          <w:szCs w:val="28"/>
        </w:rPr>
        <w:t>автомобиля</w:t>
      </w:r>
      <w:r w:rsidR="004762BE">
        <w:rPr>
          <w:rFonts w:ascii="Times New Roman" w:hAnsi="Times New Roman"/>
          <w:sz w:val="28"/>
          <w:szCs w:val="28"/>
        </w:rPr>
        <w:t xml:space="preserve">: </w:t>
      </w:r>
      <w:r w:rsidR="0079135C">
        <w:rPr>
          <w:rFonts w:ascii="Times New Roman" w:hAnsi="Times New Roman"/>
          <w:sz w:val="28"/>
          <w:szCs w:val="28"/>
        </w:rPr>
        <w:t xml:space="preserve">  </w:t>
      </w:r>
      <w:r w:rsidR="004762BE">
        <w:rPr>
          <w:rFonts w:ascii="Times New Roman" w:hAnsi="Times New Roman"/>
          <w:sz w:val="28"/>
          <w:szCs w:val="28"/>
        </w:rPr>
        <w:t>4-й разряд</w:t>
      </w:r>
      <w:r w:rsidR="009B605F">
        <w:rPr>
          <w:rFonts w:ascii="Times New Roman" w:hAnsi="Times New Roman"/>
          <w:sz w:val="28"/>
          <w:szCs w:val="28"/>
        </w:rPr>
        <w:t xml:space="preserve"> </w:t>
      </w:r>
      <w:r w:rsidR="009B605F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20 нормо-ч, 5-й разряд- 15 и 6-й- 7 нормо-ч. Определить брига</w:t>
      </w:r>
      <w:r w:rsidR="004762BE">
        <w:rPr>
          <w:rFonts w:ascii="Times New Roman" w:hAnsi="Times New Roman"/>
          <w:sz w:val="28"/>
          <w:szCs w:val="28"/>
        </w:rPr>
        <w:t>д</w:t>
      </w:r>
      <w:r w:rsidR="004762BE">
        <w:rPr>
          <w:rFonts w:ascii="Times New Roman" w:hAnsi="Times New Roman"/>
          <w:sz w:val="28"/>
          <w:szCs w:val="28"/>
        </w:rPr>
        <w:t>ную расценку и заработок бригады. Месячная тарифная ставка 1</w:t>
      </w:r>
      <w:r w:rsidR="004762BE" w:rsidRPr="002644E1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>разряда прин</w:t>
      </w:r>
      <w:r w:rsidR="004762BE">
        <w:rPr>
          <w:rFonts w:ascii="Times New Roman" w:hAnsi="Times New Roman"/>
          <w:sz w:val="28"/>
          <w:szCs w:val="28"/>
        </w:rPr>
        <w:t>я</w:t>
      </w:r>
      <w:r w:rsidR="004762BE">
        <w:rPr>
          <w:rFonts w:ascii="Times New Roman" w:hAnsi="Times New Roman"/>
          <w:sz w:val="28"/>
          <w:szCs w:val="28"/>
        </w:rPr>
        <w:t>та 215 ден.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4762BE">
        <w:rPr>
          <w:rFonts w:ascii="Times New Roman" w:hAnsi="Times New Roman"/>
          <w:sz w:val="28"/>
          <w:szCs w:val="28"/>
        </w:rPr>
        <w:t>ед., тарифный коэффициент 4-го разряда- 1,57, 5-го- 1,73, 6-го-1,9;  фонд раб</w:t>
      </w:r>
      <w:r w:rsidR="004762BE">
        <w:rPr>
          <w:rFonts w:ascii="Times New Roman" w:hAnsi="Times New Roman"/>
          <w:sz w:val="28"/>
          <w:szCs w:val="28"/>
        </w:rPr>
        <w:t>о</w:t>
      </w:r>
      <w:r w:rsidR="004762BE">
        <w:rPr>
          <w:rFonts w:ascii="Times New Roman" w:hAnsi="Times New Roman"/>
          <w:sz w:val="28"/>
          <w:szCs w:val="28"/>
        </w:rPr>
        <w:t>чего времени за месяц</w:t>
      </w:r>
      <w:r w:rsidR="002F00D7">
        <w:rPr>
          <w:rFonts w:ascii="Times New Roman" w:hAnsi="Times New Roman"/>
          <w:sz w:val="28"/>
          <w:szCs w:val="28"/>
        </w:rPr>
        <w:t xml:space="preserve"> </w:t>
      </w:r>
      <w:r w:rsidR="002F00D7">
        <w:rPr>
          <w:rFonts w:ascii="Times New Roman" w:hAnsi="Times New Roman" w:cs="Times New Roman"/>
          <w:sz w:val="28"/>
          <w:szCs w:val="28"/>
        </w:rPr>
        <w:t>–</w:t>
      </w:r>
      <w:r w:rsidR="004762BE">
        <w:rPr>
          <w:rFonts w:ascii="Times New Roman" w:hAnsi="Times New Roman"/>
          <w:sz w:val="28"/>
          <w:szCs w:val="28"/>
        </w:rPr>
        <w:t xml:space="preserve"> 168 ч.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70187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7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 w:rsidRPr="001637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Рассчитать, насколько увеличился фонд заработной платы, если среднесписочный состав промышленно-производственного персонала 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79135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зации автосервиса 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уменьшился 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%, а средняя заработная плата одного раб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6376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тающего увеличилась на 4 %.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4E4F32" w:rsidRDefault="004E4F32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8.</w:t>
      </w:r>
      <w:r w:rsidRPr="0016376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Рабочий 4-го разряда обработал за месяц 400 деталей. Норма времени на обработку одной детали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30 мин. На участке применяется сдельно-премиальная оплата труда, при которой за сдачу продукции контролеру с пе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вого предъявления основной заработок рабочего увеличивается по следующей шкале: при сдаче 100 % продукции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 w:rsidR="001567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30 %, от 97 до 100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25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%, от 92 до 97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14 %, от 85 до 92 %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на 10 %. Контролер принял с первого предъявл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380 деталей. Определить заработок рабочего за месяц по сдельно-премиальной системе оплаты труда, учитывающей качество работы.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первого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разряда принята </w:t>
      </w:r>
      <w:r w:rsidR="001D1C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20 </w:t>
      </w:r>
      <w:r w:rsidR="001D1C14">
        <w:rPr>
          <w:rFonts w:ascii="Times New Roman" w:hAnsi="Times New Roman"/>
          <w:sz w:val="28"/>
          <w:szCs w:val="28"/>
        </w:rPr>
        <w:t>ден. ед</w:t>
      </w:r>
      <w:r>
        <w:rPr>
          <w:rFonts w:ascii="Times New Roman" w:hAnsi="Times New Roman"/>
          <w:sz w:val="28"/>
          <w:szCs w:val="28"/>
        </w:rPr>
        <w:t>., тарифный коэффициент 4-го разряда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1,57, фонд рабочего времени за месяц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4E4F32" w:rsidRDefault="004E4F32" w:rsidP="00FD6103">
      <w:pPr>
        <w:spacing w:after="0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4E4F32" w:rsidRDefault="004E4F32" w:rsidP="00FD610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9. </w:t>
      </w:r>
      <w:r>
        <w:rPr>
          <w:rFonts w:ascii="Times New Roman" w:hAnsi="Times New Roman"/>
          <w:sz w:val="28"/>
          <w:szCs w:val="28"/>
        </w:rPr>
        <w:t xml:space="preserve">Рабочему 4-го разряда установлена норма выработки в месяц </w:t>
      </w:r>
      <w:r w:rsidR="002F00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350 деталей по 30 мин. на одну деталь. Он выполнил эту норму на 120 %. По действующему на предприятии положению предусмотрено увеличение расц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нок на продукцию, выработанной сверх исходной базы при ее перевыполнении до 10 %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в 1,5, а свыше 10 %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в 2 раза. За исходную базу принято стопроцен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ное выполнение норм выработки. Определить заработок рабочего по сдельно-прогрессивной системе оплаты труда. Месячная тарифная ставка </w:t>
      </w:r>
      <w:r w:rsidR="001D1C14">
        <w:rPr>
          <w:rFonts w:ascii="Times New Roman" w:hAnsi="Times New Roman"/>
          <w:sz w:val="28"/>
          <w:szCs w:val="28"/>
        </w:rPr>
        <w:t>первого</w:t>
      </w:r>
      <w:r w:rsidRPr="002644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ряда принята </w:t>
      </w:r>
      <w:r w:rsidR="001D1C14">
        <w:rPr>
          <w:rFonts w:ascii="Times New Roman" w:hAnsi="Times New Roman"/>
          <w:sz w:val="28"/>
          <w:szCs w:val="28"/>
        </w:rPr>
        <w:t>240</w:t>
      </w:r>
      <w:r>
        <w:rPr>
          <w:rFonts w:ascii="Times New Roman" w:hAnsi="Times New Roman"/>
          <w:sz w:val="28"/>
          <w:szCs w:val="28"/>
        </w:rPr>
        <w:t xml:space="preserve"> </w:t>
      </w:r>
      <w:r w:rsidR="001D1C14">
        <w:rPr>
          <w:rFonts w:ascii="Times New Roman" w:hAnsi="Times New Roman"/>
          <w:sz w:val="28"/>
          <w:szCs w:val="28"/>
        </w:rPr>
        <w:t>ден</w:t>
      </w:r>
      <w:r>
        <w:rPr>
          <w:rFonts w:ascii="Times New Roman" w:hAnsi="Times New Roman"/>
          <w:sz w:val="28"/>
          <w:szCs w:val="28"/>
        </w:rPr>
        <w:t>.</w:t>
      </w:r>
      <w:r w:rsidR="001D1C14">
        <w:rPr>
          <w:rFonts w:ascii="Times New Roman" w:hAnsi="Times New Roman"/>
          <w:sz w:val="28"/>
          <w:szCs w:val="28"/>
        </w:rPr>
        <w:t xml:space="preserve"> ед</w:t>
      </w:r>
      <w:r w:rsidR="00E02F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тарифный коэффициент 4-го разряда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1,57, фонд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бочего времени за месяц</w:t>
      </w:r>
      <w:r w:rsidR="00200AD7">
        <w:rPr>
          <w:rFonts w:ascii="Times New Roman" w:hAnsi="Times New Roman"/>
          <w:sz w:val="28"/>
          <w:szCs w:val="28"/>
        </w:rPr>
        <w:t xml:space="preserve"> </w:t>
      </w:r>
      <w:r w:rsidR="00200AD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168 ч.</w:t>
      </w:r>
    </w:p>
    <w:p w:rsidR="0001189D" w:rsidRDefault="0001189D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F7391" w:rsidRDefault="00BF7391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10. 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Вспомогательный рабочий обслуживает участок, на котором 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работает пять рабочих-сдельщиков, занятых на штамповочном оборудовании. Часовая выработка рабочего-сдельщика – 300 заготовок. Фактически за 168 ч рабочие-сдельщики произвели 270 тыс. заготовок. Часовая тарифная ставка вспомогательного рабочего – 7,1 ден.</w:t>
      </w:r>
      <w:r w:rsidR="00156772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ед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. Определить заработную плату всп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>о</w:t>
      </w:r>
      <w:r w:rsidR="00613085"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могательного рабочего по простой повременной и косвенно-сдельной системах оплаты труда. </w:t>
      </w:r>
    </w:p>
    <w:p w:rsidR="00066796" w:rsidRDefault="0006679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31B8A" w:rsidRPr="00131B8A" w:rsidRDefault="00F068D3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01189D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/>
        </w:rPr>
        <w:t>11</w:t>
      </w:r>
      <w:r w:rsidR="00131B8A" w:rsidRPr="00131B8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131B8A" w:rsidRPr="00131B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данных таблицы 4.1 необходимо определить велич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 заработной платы всей бригады, </w:t>
      </w:r>
      <w:r w:rsidR="00131B8A"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используя данные табл. </w:t>
      </w:r>
      <w:r w:rsidR="00F7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7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7, 8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</w:t>
      </w:r>
      <w:r w:rsidR="00131B8A"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пределить бригадный заработок между её членами</w:t>
      </w:r>
      <w:r w:rsidR="009E6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63C8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 </w:t>
      </w:r>
      <w:r w:rsidR="00F70E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 Исходные данные для расчета бригадного заработка</w:t>
      </w: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276"/>
        <w:gridCol w:w="709"/>
        <w:gridCol w:w="709"/>
        <w:gridCol w:w="708"/>
        <w:gridCol w:w="709"/>
        <w:gridCol w:w="709"/>
        <w:gridCol w:w="709"/>
        <w:gridCol w:w="708"/>
      </w:tblGrid>
      <w:tr w:rsidR="001E06D0" w:rsidRPr="00131B8A" w:rsidTr="002F00D7">
        <w:trPr>
          <w:cantSplit/>
          <w:trHeight w:val="502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Единицы измер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Значения показателей по вариантам</w:t>
            </w:r>
          </w:p>
        </w:tc>
      </w:tr>
      <w:tr w:rsidR="001E06D0" w:rsidRPr="00131B8A" w:rsidTr="002F00D7">
        <w:trPr>
          <w:cantSplit/>
          <w:trHeight w:val="133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E06D0" w:rsidRPr="00131B8A" w:rsidTr="002F00D7">
        <w:trPr>
          <w:trHeight w:val="8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Объем изготовленных бриг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дой комплектов деталей за м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сяц 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(А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В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3040</w:t>
            </w:r>
          </w:p>
        </w:tc>
      </w:tr>
      <w:tr w:rsidR="001E06D0" w:rsidRPr="00131B8A" w:rsidTr="002F00D7">
        <w:trPr>
          <w:trHeight w:val="54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Сдельная расценка за 1 бриг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докомплект 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(Р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vertAlign w:val="subscript"/>
                <w:lang w:eastAsia="ru-RU"/>
              </w:rPr>
              <w:t>бр</w:t>
            </w:r>
            <w:r w:rsidRPr="00131B8A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ден.</w:t>
            </w:r>
            <w:r w:rsidR="00F70E4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143</w:t>
            </w:r>
          </w:p>
        </w:tc>
      </w:tr>
      <w:tr w:rsidR="001E06D0" w:rsidRPr="00131B8A" w:rsidTr="002F00D7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Премия по действующему п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ложению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6D0" w:rsidRPr="00131B8A" w:rsidRDefault="001E06D0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</w:tbl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F70E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Тарифный разряд и фактическое количество часов, отработанное рабочими бригады за месяц.</w:t>
      </w: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93"/>
        <w:gridCol w:w="850"/>
        <w:gridCol w:w="709"/>
        <w:gridCol w:w="709"/>
        <w:gridCol w:w="708"/>
        <w:gridCol w:w="851"/>
        <w:gridCol w:w="709"/>
        <w:gridCol w:w="708"/>
        <w:gridCol w:w="1701"/>
      </w:tblGrid>
      <w:tr w:rsidR="00ED0653" w:rsidRPr="00131B8A" w:rsidTr="00200AD7">
        <w:trPr>
          <w:cantSplit/>
          <w:trHeight w:val="464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AD7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Фамилия </w:t>
            </w:r>
          </w:p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рабочего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Разряд</w:t>
            </w:r>
          </w:p>
        </w:tc>
        <w:tc>
          <w:tcPr>
            <w:tcW w:w="5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Отработанное время по вариантам, час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Тарифны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й</w:t>
            </w:r>
          </w:p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</w:p>
        </w:tc>
      </w:tr>
      <w:tr w:rsidR="00ED0653" w:rsidRPr="00131B8A" w:rsidTr="00200AD7">
        <w:trPr>
          <w:cantSplit/>
          <w:trHeight w:val="148"/>
          <w:jc w:val="center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653" w:rsidRPr="00131B8A" w:rsidRDefault="00ED0653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D0653" w:rsidRPr="00131B8A" w:rsidTr="00200AD7">
        <w:trPr>
          <w:trHeight w:val="23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1.Петров (бригадир)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2,03</w:t>
            </w:r>
          </w:p>
        </w:tc>
      </w:tr>
      <w:tr w:rsidR="00ED0653" w:rsidRPr="00131B8A" w:rsidTr="00200AD7">
        <w:trPr>
          <w:trHeight w:val="23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2.Попов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1,90</w:t>
            </w:r>
          </w:p>
        </w:tc>
      </w:tr>
      <w:tr w:rsidR="00ED0653" w:rsidRPr="00131B8A" w:rsidTr="00200AD7">
        <w:trPr>
          <w:trHeight w:val="225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3.Волков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200AD7">
        <w:trPr>
          <w:trHeight w:val="23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4.Зорин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200AD7">
        <w:trPr>
          <w:trHeight w:val="23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5.Кузьмин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D0653" w:rsidRPr="00131B8A" w:rsidTr="00200AD7">
        <w:trPr>
          <w:trHeight w:val="23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 Иванов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1,57</w:t>
            </w:r>
          </w:p>
        </w:tc>
      </w:tr>
      <w:tr w:rsidR="00ED0653" w:rsidRPr="00131B8A" w:rsidTr="00200AD7">
        <w:trPr>
          <w:trHeight w:val="232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7.Шубин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1,35</w:t>
            </w:r>
          </w:p>
        </w:tc>
      </w:tr>
      <w:tr w:rsidR="00ED0653" w:rsidRPr="00131B8A" w:rsidTr="00200AD7">
        <w:trPr>
          <w:trHeight w:val="247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 Соколов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653" w:rsidRPr="00131B8A" w:rsidRDefault="00ED0653" w:rsidP="002F00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1,16</w:t>
            </w:r>
          </w:p>
        </w:tc>
      </w:tr>
    </w:tbl>
    <w:p w:rsid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Таблица </w:t>
      </w:r>
      <w:r w:rsidR="00F70E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Коэффициент выполнения норм выработки рабочими бригады по вариа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там ― 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(К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В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</w:p>
    <w:p w:rsidR="008C6A94" w:rsidRPr="00131B8A" w:rsidRDefault="008C6A94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8C6A94" w:rsidRPr="008C6A94" w:rsidTr="00200AD7">
        <w:trPr>
          <w:cantSplit/>
          <w:trHeight w:val="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Фамилия рабочего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8C6A94" w:rsidRPr="008C6A94" w:rsidTr="008C6A94">
        <w:trPr>
          <w:cantSplit/>
          <w:trHeight w:val="24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1.Петров (бригадир)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3.Волков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4.Зорин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</w:tbl>
    <w:p w:rsidR="008E3F34" w:rsidRDefault="008E3F34" w:rsidP="008E3F34">
      <w:pPr>
        <w:tabs>
          <w:tab w:val="left" w:pos="2660"/>
          <w:tab w:val="left" w:pos="3652"/>
          <w:tab w:val="left" w:pos="4644"/>
          <w:tab w:val="left" w:pos="5637"/>
          <w:tab w:val="left" w:pos="6629"/>
          <w:tab w:val="left" w:pos="7621"/>
          <w:tab w:val="left" w:pos="8613"/>
        </w:tabs>
        <w:overflowPunct w:val="0"/>
        <w:autoSpaceDE w:val="0"/>
        <w:autoSpaceDN w:val="0"/>
        <w:adjustRightInd w:val="0"/>
        <w:spacing w:after="0" w:line="240" w:lineRule="auto"/>
        <w:ind w:left="108" w:firstLine="45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Окончание таблицы 7</w:t>
      </w:r>
    </w:p>
    <w:p w:rsidR="008E3F34" w:rsidRPr="00131B8A" w:rsidRDefault="008E3F34" w:rsidP="00200AD7">
      <w:pPr>
        <w:tabs>
          <w:tab w:val="left" w:pos="2660"/>
          <w:tab w:val="left" w:pos="3652"/>
          <w:tab w:val="left" w:pos="4644"/>
          <w:tab w:val="left" w:pos="5637"/>
          <w:tab w:val="left" w:pos="6629"/>
          <w:tab w:val="left" w:pos="7621"/>
          <w:tab w:val="left" w:pos="8613"/>
        </w:tabs>
        <w:overflowPunct w:val="0"/>
        <w:autoSpaceDE w:val="0"/>
        <w:autoSpaceDN w:val="0"/>
        <w:adjustRightInd w:val="0"/>
        <w:spacing w:after="0" w:line="240" w:lineRule="auto"/>
        <w:ind w:left="108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5.Кузьмин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 Иванов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8C6A94" w:rsidRPr="008C6A94" w:rsidTr="008C6A94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7.Шубин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8C6A94" w:rsidRPr="008C6A94" w:rsidTr="008C6A94">
        <w:trPr>
          <w:trHeight w:val="2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8.Соколов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A94" w:rsidRPr="00131B8A" w:rsidRDefault="008C6A94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</w:tbl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F70E4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31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31B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Коэффициент сдачи продукции с первого предъявления рабочими бригады по вариантам ― 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(К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eastAsia="ru-RU"/>
        </w:rPr>
        <w:t>К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vertAlign w:val="subscript"/>
          <w:lang w:val="en-US" w:eastAsia="ru-RU"/>
        </w:rPr>
        <w:t>i</w:t>
      </w:r>
      <w:r w:rsidRPr="00131B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)</w:t>
      </w:r>
    </w:p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992"/>
        <w:gridCol w:w="992"/>
        <w:gridCol w:w="993"/>
        <w:gridCol w:w="992"/>
        <w:gridCol w:w="992"/>
        <w:gridCol w:w="992"/>
        <w:gridCol w:w="1134"/>
      </w:tblGrid>
      <w:tr w:rsidR="00202E95" w:rsidRPr="00202E95" w:rsidTr="00200AD7">
        <w:trPr>
          <w:cantSplit/>
          <w:trHeight w:val="24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Фамилия рабочего</w:t>
            </w:r>
          </w:p>
        </w:tc>
        <w:tc>
          <w:tcPr>
            <w:tcW w:w="70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202E95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Коэффициент</w:t>
            </w:r>
          </w:p>
        </w:tc>
      </w:tr>
      <w:tr w:rsidR="00202E95" w:rsidRPr="00131B8A" w:rsidTr="00202E95">
        <w:trPr>
          <w:cantSplit/>
          <w:trHeight w:val="246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1.Петров (бригадир)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2.Попов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3.Волков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4.Зорин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5.Кузьмин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6. Иванов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0,99</w:t>
            </w:r>
          </w:p>
        </w:tc>
      </w:tr>
      <w:tr w:rsidR="00202E95" w:rsidRPr="00131B8A" w:rsidTr="00202E95">
        <w:trPr>
          <w:trHeight w:val="24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7.Шубин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02E95" w:rsidRPr="00131B8A" w:rsidTr="00202E95">
        <w:trPr>
          <w:trHeight w:val="26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8.Соколов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E95" w:rsidRPr="00131B8A" w:rsidRDefault="00202E95" w:rsidP="00200AD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31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31B8A" w:rsidRPr="00131B8A" w:rsidRDefault="00131B8A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1B8A" w:rsidRDefault="009E63C8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условиям задачи по всем вариантам предусмотрен повышающий коэ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фициент в размере 0,15 рабочим Попову и Волкову, за совмещение профессий и понижающий коэффициент в размере 0,1 Шубину за нарушение произво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E63C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ственной дисциплины.</w:t>
      </w:r>
    </w:p>
    <w:p w:rsidR="009E63C8" w:rsidRPr="00131B8A" w:rsidRDefault="009E63C8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практике применяются различные методы распределения заработка:</w:t>
      </w:r>
    </w:p>
    <w:p w:rsidR="009E63C8" w:rsidRPr="00131B8A" w:rsidRDefault="009E63C8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 отработанному времени каждым рабочим;</w:t>
      </w:r>
    </w:p>
    <w:p w:rsidR="009E63C8" w:rsidRPr="00131B8A" w:rsidRDefault="009E63C8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соответствии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тарифной ставкой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каждого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рабочего и отработанным им временем;</w:t>
      </w:r>
    </w:p>
    <w:p w:rsidR="009E63C8" w:rsidRPr="00131B8A" w:rsidRDefault="009E63C8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пропорционально</w:t>
      </w:r>
      <w:r w:rsidR="00200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тарифной ставке рабочего, отработанному им врем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 и коэффициенту трудового участия (КТУ).</w:t>
      </w:r>
    </w:p>
    <w:p w:rsidR="009E63C8" w:rsidRPr="00131B8A" w:rsidRDefault="009E63C8" w:rsidP="00FD6103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распределить заработок бригады, используя перечисленные методы, сделать анализ </w:t>
      </w:r>
      <w:r w:rsidRPr="00131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 </w:t>
      </w:r>
      <w:r w:rsidRPr="00131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выводы. </w:t>
      </w:r>
    </w:p>
    <w:p w:rsidR="009E63C8" w:rsidRPr="00BF7391" w:rsidRDefault="009E63C8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01189D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6</w:t>
      </w:r>
      <w:r w:rsidR="00FF68C6" w:rsidRPr="00682BB0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Себестоимость продукции</w:t>
      </w:r>
      <w:r w:rsidR="003C5615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, работ, услуг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46162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0975C4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975C4" w:rsidRPr="0074088D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 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Исходные данные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себестоимости продукции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вариантам) представлены в таблице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75C4" w:rsidRPr="0074088D" w:rsidRDefault="000975C4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роизвести расчет калькуляционных статей, включенных в таблицу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определить полную себестоимость единицы продукции.</w:t>
      </w:r>
    </w:p>
    <w:p w:rsidR="000975C4" w:rsidRPr="0074088D" w:rsidRDefault="000975C4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налогов выполнить в соответствии с действующим законодател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ством на момент выполнения задания, т. е. включить в расчет необходимые налоги и использовать соответствующие им ставки налогов (см. таблицу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975C4" w:rsidRDefault="000975C4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701" w:rsidRDefault="00761701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5C4" w:rsidRPr="0074088D" w:rsidRDefault="000975C4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Pr="007408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 </w:t>
      </w:r>
    </w:p>
    <w:p w:rsidR="000975C4" w:rsidRPr="0074088D" w:rsidRDefault="000975C4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2126"/>
        <w:gridCol w:w="1984"/>
        <w:gridCol w:w="1843"/>
        <w:gridCol w:w="1559"/>
      </w:tblGrid>
      <w:tr w:rsidR="000975C4" w:rsidRPr="0074088D" w:rsidTr="002F00D7">
        <w:trPr>
          <w:trHeight w:val="1058"/>
        </w:trPr>
        <w:tc>
          <w:tcPr>
            <w:tcW w:w="851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вар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анта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975C4" w:rsidRPr="00BC44EB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Сырьё и материалы,</w:t>
            </w:r>
          </w:p>
          <w:p w:rsidR="000975C4" w:rsidRPr="00BC44EB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975C4" w:rsidRPr="00BC44EB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  <w:p w:rsidR="000975C4" w:rsidRPr="00BC44EB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заработная плата производственных рабочих, </w:t>
            </w: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ден. ед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Общепроизво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ственные расходы </w:t>
            </w: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8pt" o:ole="">
                  <v:imagedata r:id="rId10" o:title=""/>
                </v:shape>
                <o:OLEObject Type="Embed" ProgID="Equation.3" ShapeID="_x0000_i1025" DrawAspect="Content" ObjectID="_1601710820" r:id="rId11"/>
              </w:objec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00AD7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Общехозя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ственные</w:t>
            </w:r>
          </w:p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</w:p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20" w:dyaOrig="360">
                <v:shape id="_x0000_i1026" type="#_x0000_t75" style="width:21pt;height:18pt" o:ole="">
                  <v:imagedata r:id="rId12" o:title=""/>
                </v:shape>
                <o:OLEObject Type="Embed" ProgID="Equation.3" ShapeID="_x0000_i1026" DrawAspect="Content" ObjectID="_1601710821" r:id="rId13"/>
              </w:objec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%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</w:t>
            </w: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бельность </w:t>
            </w:r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,</w:t>
            </w:r>
            <w:r w:rsidRPr="0074088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0975C4" w:rsidRPr="0074088D" w:rsidTr="002F00D7">
        <w:trPr>
          <w:trHeight w:val="154"/>
        </w:trPr>
        <w:tc>
          <w:tcPr>
            <w:tcW w:w="851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975C4" w:rsidRPr="0074088D" w:rsidTr="002F00D7">
        <w:trPr>
          <w:trHeight w:val="179"/>
        </w:trPr>
        <w:tc>
          <w:tcPr>
            <w:tcW w:w="851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59" w:type="dxa"/>
            <w:shd w:val="clear" w:color="auto" w:fill="FFFFFF"/>
          </w:tcPr>
          <w:p w:rsidR="000975C4" w:rsidRPr="0074088D" w:rsidRDefault="000975C4" w:rsidP="00200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0975C4" w:rsidRPr="0074088D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5C4" w:rsidRPr="0074088D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12</w:t>
      </w:r>
      <w:r w:rsidRPr="007408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Результаты расчёта себестоимости продукции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774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7"/>
        <w:gridCol w:w="1552"/>
        <w:gridCol w:w="1620"/>
      </w:tblGrid>
      <w:tr w:rsidR="000975C4" w:rsidRPr="0074088D" w:rsidTr="00D16E98">
        <w:trPr>
          <w:trHeight w:val="227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52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620" w:type="dxa"/>
            <w:vAlign w:val="center"/>
          </w:tcPr>
          <w:p w:rsidR="00200AD7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</w:p>
          <w:p w:rsidR="000975C4" w:rsidRPr="00BC44EB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4EB">
              <w:rPr>
                <w:rFonts w:ascii="Times New Roman" w:hAnsi="Times New Roman" w:cs="Times New Roman"/>
                <w:sz w:val="24"/>
                <w:szCs w:val="24"/>
              </w:rPr>
              <w:t>ден. ед.</w:t>
            </w:r>
          </w:p>
        </w:tc>
      </w:tr>
      <w:tr w:rsidR="000975C4" w:rsidRPr="0074088D" w:rsidTr="00D16E98">
        <w:trPr>
          <w:trHeight w:val="227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Сырьё и материалы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00" w:dyaOrig="360">
                <v:shape id="_x0000_i1027" type="#_x0000_t75" style="width:15pt;height:18pt" o:ole="">
                  <v:imagedata r:id="rId14" o:title=""/>
                </v:shape>
                <o:OLEObject Type="Embed" ProgID="Equation.3" ShapeID="_x0000_i1027" DrawAspect="Content" ObjectID="_1601710822" r:id="rId15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4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Покупные комплектующие изделия, полуфабрикаты, р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боты и услуги производственного характера</w:t>
            </w:r>
          </w:p>
        </w:tc>
        <w:tc>
          <w:tcPr>
            <w:tcW w:w="1552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279" w:dyaOrig="340">
                <v:shape id="_x0000_i1028" type="#_x0000_t75" style="width:14.25pt;height:17.25pt" o:ole="">
                  <v:imagedata r:id="rId16" o:title=""/>
                </v:shape>
                <o:OLEObject Type="Embed" ProgID="Equation.3" ShapeID="_x0000_i1028" DrawAspect="Content" ObjectID="_1601710823" r:id="rId17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243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Возвратные отходы (вычитаются)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40" w:dyaOrig="360">
                <v:shape id="_x0000_i1029" type="#_x0000_t75" style="width:21.75pt;height:18pt" o:ole="">
                  <v:imagedata r:id="rId18" o:title=""/>
                </v:shape>
                <o:OLEObject Type="Embed" ProgID="Equation.3" ShapeID="_x0000_i1029" DrawAspect="Content" ObjectID="_1601710824" r:id="rId19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Топливо и энергия на технологические цели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20" w:dyaOrig="360">
                <v:shape id="_x0000_i1030" type="#_x0000_t75" style="width:15.75pt;height:18pt" o:ole="">
                  <v:imagedata r:id="rId20" o:title=""/>
                </v:shape>
                <o:OLEObject Type="Embed" ProgID="Equation.3" ShapeID="_x0000_i1030" DrawAspect="Content" ObjectID="_1601710825" r:id="rId21"/>
              </w:object>
            </w:r>
          </w:p>
        </w:tc>
        <w:tc>
          <w:tcPr>
            <w:tcW w:w="1620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Основная зарплата производственных рабочих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1" type="#_x0000_t75" style="width:14.25pt;height:18pt" o:ole="">
                  <v:imagedata r:id="rId22" o:title=""/>
                </v:shape>
                <o:OLEObject Type="Embed" ProgID="Equation.3" ShapeID="_x0000_i1031" DrawAspect="Content" ObjectID="_1601710826" r:id="rId23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Дополнительная зарплата производственных рабочих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2" type="#_x0000_t75" style="width:14.25pt;height:18pt" o:ole="">
                  <v:imagedata r:id="rId24" o:title=""/>
                </v:shape>
                <o:OLEObject Type="Embed" ProgID="Equation.3" ShapeID="_x0000_i1032" DrawAspect="Content" ObjectID="_1601710827" r:id="rId25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4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Отчисления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 социальной защиты населения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279" w:dyaOrig="360">
                <v:shape id="_x0000_i1033" type="#_x0000_t75" style="width:14.25pt;height:18pt" o:ole="">
                  <v:imagedata r:id="rId26" o:title=""/>
                </v:shape>
                <o:OLEObject Type="Embed" ProgID="Equation.3" ShapeID="_x0000_i1033" DrawAspect="Content" ObjectID="_1601710828" r:id="rId27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261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Страховые взносы по обязательному страхованию 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</w:t>
            </w:r>
            <w:r w:rsidRPr="0074088D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ru-RU"/>
              </w:rPr>
              <w:t>ст</w: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Расходы на подготовку и освоение производства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400" w:dyaOrig="360">
                <v:shape id="_x0000_i1034" type="#_x0000_t75" style="width:20.25pt;height:18pt" o:ole="">
                  <v:imagedata r:id="rId28" o:title=""/>
                </v:shape>
                <o:OLEObject Type="Embed" ProgID="Equation.3" ShapeID="_x0000_i1034" DrawAspect="Content" ObjectID="_1601710829" r:id="rId29"/>
              </w:object>
            </w:r>
          </w:p>
        </w:tc>
        <w:tc>
          <w:tcPr>
            <w:tcW w:w="1620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−</w:t>
            </w:r>
          </w:p>
        </w:tc>
      </w:tr>
      <w:tr w:rsidR="000975C4" w:rsidRPr="0074088D" w:rsidTr="00D16E98">
        <w:trPr>
          <w:trHeight w:val="4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Погашение стоимости инструментов и приспособлений целевого назначения (прочие специальные расходы)</w:t>
            </w:r>
          </w:p>
        </w:tc>
        <w:tc>
          <w:tcPr>
            <w:tcW w:w="1552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40" w:dyaOrig="360">
                <v:shape id="_x0000_i1035" type="#_x0000_t75" style="width:17.25pt;height:18pt" o:ole="">
                  <v:imagedata r:id="rId30" o:title=""/>
                </v:shape>
                <o:OLEObject Type="Embed" ProgID="Equation.3" ShapeID="_x0000_i1035" DrawAspect="Content" ObjectID="_1601710830" r:id="rId31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Общепроизводственные расходы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80" w:dyaOrig="360">
                <v:shape id="_x0000_i1036" type="#_x0000_t75" style="width:18.75pt;height:18pt" o:ole="">
                  <v:imagedata r:id="rId32" o:title=""/>
                </v:shape>
                <o:OLEObject Type="Embed" ProgID="Equation.3" ShapeID="_x0000_i1036" DrawAspect="Content" ObjectID="_1601710831" r:id="rId33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761701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975C4"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Общехозяйственные расходы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60" w:dyaOrig="360">
                <v:shape id="_x0000_i1037" type="#_x0000_t75" style="width:18pt;height:18pt" o:ole="">
                  <v:imagedata r:id="rId34" o:title=""/>
                </v:shape>
                <o:OLEObject Type="Embed" ProgID="Equation.3" ShapeID="_x0000_i1037" DrawAspect="Content" ObjectID="_1601710832" r:id="rId35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69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Прочие производственные расходы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420" w:dyaOrig="380">
                <v:shape id="_x0000_i1038" type="#_x0000_t75" style="width:21pt;height:18.75pt" o:ole="">
                  <v:imagedata r:id="rId36" o:title=""/>
                </v:shape>
                <o:OLEObject Type="Embed" ProgID="Equation.3" ShapeID="_x0000_i1038" DrawAspect="Content" ObjectID="_1601710833" r:id="rId37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69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производственная себестоимость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380" w:dyaOrig="380">
                <v:shape id="_x0000_i1039" type="#_x0000_t75" style="width:18.75pt;height:18.75pt" o:ole="">
                  <v:imagedata r:id="rId38" o:title=""/>
                </v:shape>
                <o:OLEObject Type="Embed" ProgID="Equation.3" ShapeID="_x0000_i1039" DrawAspect="Content" ObjectID="_1601710834" r:id="rId39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83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реализацию 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  <w:lang w:eastAsia="ru-RU"/>
              </w:rPr>
              <w:object w:dxaOrig="480" w:dyaOrig="380">
                <v:shape id="_x0000_i1040" type="#_x0000_t75" style="width:24pt;height:18.75pt" o:ole="">
                  <v:imagedata r:id="rId40" o:title=""/>
                </v:shape>
                <o:OLEObject Type="Embed" ProgID="Equation.3" ShapeID="_x0000_i1040" DrawAspect="Content" ObjectID="_1601710835" r:id="rId41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74088D" w:rsidTr="00D16E98">
        <w:trPr>
          <w:trHeight w:val="354"/>
        </w:trPr>
        <w:tc>
          <w:tcPr>
            <w:tcW w:w="6467" w:type="dxa"/>
            <w:vAlign w:val="center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Полная себестоимость</w:t>
            </w:r>
          </w:p>
        </w:tc>
        <w:tc>
          <w:tcPr>
            <w:tcW w:w="1552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88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  <w:lang w:eastAsia="ru-RU"/>
              </w:rPr>
              <w:object w:dxaOrig="320" w:dyaOrig="360">
                <v:shape id="_x0000_i1041" type="#_x0000_t75" style="width:15.75pt;height:18pt" o:ole="">
                  <v:imagedata r:id="rId42" o:title=""/>
                </v:shape>
                <o:OLEObject Type="Embed" ProgID="Equation.3" ShapeID="_x0000_i1041" DrawAspect="Content" ObjectID="_1601710836" r:id="rId43"/>
              </w:object>
            </w:r>
          </w:p>
        </w:tc>
        <w:tc>
          <w:tcPr>
            <w:tcW w:w="1620" w:type="dxa"/>
          </w:tcPr>
          <w:p w:rsidR="000975C4" w:rsidRPr="0074088D" w:rsidRDefault="000975C4" w:rsidP="00200AD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Р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екомендации к решению задачи 1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Затраты по статье «Покупные комплектующие изделия, полуфабрикаты, работы и услуги производственного характера» принять равными статье «С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рье и материалы». Статью «Возвратные отходы» принять равной 10 % от статьи «Сырье и материалы». 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Затраты по статье «Дополнительная заработная плата про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изводственных рабочих» определить в размере 12 % от статьи «Основная заработная плата производственных рабочих». 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Статью «Отчисления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Фонд социальной защиты населения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определить как отчисления в фонд социальной защиты населения − 34 % от суммы осно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и дополнительной заработной платы производственных рабочих. 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Затраты по статье «Страховые взносы по обязательному страхованию от несчастных случаев на производстве и профессиональных заболеваний в РУСП «Белгосстрах» − в размере 0,6 % от суммы основной и дополнительной зар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ботной платы производственных рабочих. </w:t>
      </w:r>
    </w:p>
    <w:p w:rsidR="000975C4" w:rsidRPr="002F00D7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  <w:r w:rsidRPr="002F00D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5 Расходы по статье «Погашение стоимости инструментов и приспособлений целевого назначения (прочие специальные расходы)»</w:t>
      </w:r>
      <w:r w:rsidRPr="002F00D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для всех вариантов</w:t>
      </w:r>
      <w:r w:rsidRPr="002F00D7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 принять равными 1 р. </w:t>
      </w:r>
    </w:p>
    <w:p w:rsidR="000975C4" w:rsidRPr="007B1EEC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Расчёт накладных расходов по статьям «Общепроизводственные расх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ды» и «Общехозяйственные расходы» производится по следующим формулам:</w:t>
      </w:r>
    </w:p>
    <w:p w:rsidR="000975C4" w:rsidRPr="007B1EEC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5C4" w:rsidRPr="0013697E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1BE2">
        <w:rPr>
          <w:position w:val="-28"/>
        </w:rPr>
        <w:object w:dxaOrig="2380" w:dyaOrig="760">
          <v:shape id="_x0000_i1042" type="#_x0000_t75" style="width:119.25pt;height:38.25pt" o:ole="">
            <v:imagedata r:id="rId44" o:title=""/>
          </v:shape>
          <o:OLEObject Type="Embed" ProgID="Equation.DSMT4" ShapeID="_x0000_i1042" DrawAspect="Content" ObjectID="_1601710837" r:id="rId45"/>
        </w:object>
      </w:r>
    </w:p>
    <w:p w:rsidR="000975C4" w:rsidRPr="0013697E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75C4" w:rsidRPr="0013697E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13697E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en-US" w:eastAsia="ru-RU"/>
        </w:rPr>
        <w:object w:dxaOrig="2340" w:dyaOrig="760">
          <v:shape id="_x0000_i1043" type="#_x0000_t75" style="width:117pt;height:38.25pt" o:ole="">
            <v:imagedata r:id="rId46" o:title=""/>
          </v:shape>
          <o:OLEObject Type="Embed" ProgID="Equation.DSMT4" ShapeID="_x0000_i1043" DrawAspect="Content" ObjectID="_1601710838" r:id="rId47"/>
        </w:object>
      </w:r>
    </w:p>
    <w:p w:rsidR="000975C4" w:rsidRPr="0013697E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 «Прочие производственные расходы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принять на уровне 10 % от 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затрат на заработную плату (основная + дополнительная в таблице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). 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 Сумма перечисленных статей (пп. </w:t>
      </w:r>
      <w:r w:rsidRPr="002539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1÷1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) минус возвратные отходы 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представляет собой производственную </w:t>
      </w:r>
      <w:r w:rsidRPr="0074088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себестоимость. 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Расходы по статье «Расходы на реализацию» принять равными 1 % от производственной себестоимости. </w:t>
      </w:r>
    </w:p>
    <w:p w:rsidR="000975C4" w:rsidRPr="0074088D" w:rsidRDefault="000975C4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 Полная себестоимость </w:t>
      </w:r>
      <w:r w:rsidRPr="0074088D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0" w:dyaOrig="380">
          <v:shape id="_x0000_i1044" type="#_x0000_t75" style="width:17.25pt;height:18.75pt" o:ole="">
            <v:imagedata r:id="rId48" o:title=""/>
          </v:shape>
          <o:OLEObject Type="Embed" ProgID="Equation.DSMT4" ShapeID="_x0000_i1044" DrawAspect="Content" ObjectID="_1601710839" r:id="rId49"/>
        </w:objec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равна сумме производственной себ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стоимости и расходам на реализацию. </w:t>
      </w:r>
    </w:p>
    <w:p w:rsidR="000975C4" w:rsidRPr="000975C4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Задача </w:t>
      </w:r>
      <w:r w:rsidR="002F0133">
        <w:rPr>
          <w:rFonts w:ascii="Times New Roman" w:eastAsia="Times New Roman" w:hAnsi="Times New Roman" w:cs="Times New Roman"/>
          <w:b/>
          <w:i/>
          <w:sz w:val="28"/>
          <w:szCs w:val="28"/>
        </w:rPr>
        <w:t>2</w:t>
      </w:r>
      <w:r w:rsidRPr="00E06C34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Стоимость основных материалов – 249,5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>., возвратные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ходы </w:t>
      </w:r>
      <w:r w:rsidR="002F00D7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28,9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Топливо и энергия на технологические цели – 41,6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Основная заработная плата производственных рабочих – 142,5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</w:rPr>
        <w:t>. Допо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нительная заработная плата производственных рабочих – 15 %. Отчисления на социальные нужды – 35 %. Процент распределения общепроизводственных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расходов – 80 %, общехозяйственных – 110 %, расходов на реализацию – 3 %. Определить полную себестоимость продукции.</w:t>
      </w:r>
    </w:p>
    <w:p w:rsidR="00FF68C6" w:rsidRPr="00796543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403A30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Задача</w:t>
      </w:r>
      <w:r w:rsidR="008366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3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производственную себестоимость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изделия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его трудоемкость равна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3,5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 при среднем тариф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разряде работ 4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часовой т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рифной ставке 4-го разряда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Дополнительная зарплата – 10 % от 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новной. Отчисления на социальные нужды –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от суммы основной и допо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нительной заработной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латы. Норма расхода стали на од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изделие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− 50 кг; цена 1 т стали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 w:rsidR="00F70E4D">
        <w:rPr>
          <w:rFonts w:ascii="Times New Roman" w:hAnsi="Times New Roman" w:cs="Times New Roman"/>
          <w:sz w:val="28"/>
          <w:szCs w:val="28"/>
        </w:rPr>
        <w:t>ден. ед.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отходы составляют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5 %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нормы расхода и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лизуются по цене 29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="00F70E4D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 1 т. Общепроиз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водственные расходы соста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 1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70 %, а общехозяйственные − 90 % от суммы основной и дополнител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ной заработной платы производственных рабочих.</w:t>
      </w:r>
    </w:p>
    <w:p w:rsidR="00FF68C6" w:rsidRPr="00403A30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366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</w:t>
      </w:r>
      <w:r w:rsidRPr="00403A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отчётном месяце себестоимость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ремонтных услуг в организ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ции автосервиса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="00203A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определило затраты на 1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товарной продукции − 0,89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пл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нируемом месяце затраты на 1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установлены в размере 0,85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Объём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увеличен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8 %. Определить себестоимость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планиру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403A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 месяце.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366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программа облуживания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4000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себестоимость одного – 825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Доля условно-постоянных издержек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бестоимости – 20 %. </w:t>
      </w:r>
      <w:r w:rsidR="00B13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планируемом году выпуск продукции предполагается увеличить до 4200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себестоимость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одного обслуживания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увеличения объёма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общая сумма постоянных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держек в планируемом году не изменится.</w:t>
      </w:r>
    </w:p>
    <w:p w:rsidR="00FF68C6" w:rsidRDefault="00FF68C6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6815EC" w:rsidRDefault="002B1643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Задача </w:t>
      </w:r>
      <w:r w:rsidR="008366D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Определить плановую себестоимость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размер снижения затрат за счет увеличения объема производства, если на предприятии в отче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 периоде объем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обслуживания автомобилей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составил 2 тыс. ед., затраты на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40 тыс.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условно-постоянные расходы – 22 тыс. </w:t>
      </w:r>
      <w:r w:rsidR="00871F7F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плановом периоде предусматривается увеличить </w:t>
      </w:r>
      <w:r w:rsidR="00C12D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программу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</w:t>
      </w:r>
      <w:r w:rsidR="002F00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200AD7" w:rsidRDefault="00200AD7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8820FA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7 </w:t>
      </w:r>
      <w:r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Формирование тарифов на услуги автосервиса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BA2D28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75C4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Задача 1.</w:t>
      </w:r>
      <w:r w:rsidRPr="007408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таблицы 9 определить тариф нормочаса.</w:t>
      </w:r>
    </w:p>
    <w:p w:rsidR="002F00D7" w:rsidRDefault="002F00D7" w:rsidP="002F00D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екомендации к решению задачи 1</w:t>
      </w:r>
    </w:p>
    <w:p w:rsidR="002F00D7" w:rsidRDefault="002F00D7" w:rsidP="002F00D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00D7" w:rsidRPr="00213DA5" w:rsidRDefault="002F00D7" w:rsidP="002F00D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Определяется фонд заработной платы ремонтных рабочих. Результаты расчета тарифного фонда заработной платы заносятся в таблицу 10.</w:t>
      </w:r>
    </w:p>
    <w:p w:rsidR="002F00D7" w:rsidRDefault="002F00D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701" w:rsidRDefault="00761701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61701" w:rsidRDefault="00761701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5C4" w:rsidRDefault="000975C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9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D4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Исходные данные</w:t>
      </w:r>
    </w:p>
    <w:p w:rsidR="00200AD7" w:rsidRPr="002D4956" w:rsidRDefault="00200AD7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2075"/>
        <w:gridCol w:w="1984"/>
      </w:tblGrid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Площадь зданий и сооружений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1970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Число вспомогательных рабочих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Число руководителей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Число прочих служащих 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Число специалистов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Установленная мощность оборудования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Годовой фонд работы оборудования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Средняя высота здания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Число производственных рабочих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Число рабочих дней в году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Стоимость 1</w:t>
            </w: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здания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Стоимость оборудования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Трудоемкость работ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54000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Месячная тарифная ставка 1-го разряда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0975C4" w:rsidRPr="00200AD7" w:rsidTr="00200AD7">
        <w:tc>
          <w:tcPr>
            <w:tcW w:w="5580" w:type="dxa"/>
          </w:tcPr>
          <w:p w:rsidR="000975C4" w:rsidRPr="00200AD7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Рентабельность услуг </w:t>
            </w:r>
          </w:p>
        </w:tc>
        <w:tc>
          <w:tcPr>
            <w:tcW w:w="2075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</w:tcPr>
          <w:p w:rsidR="000975C4" w:rsidRPr="00200AD7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A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0975C4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75C4" w:rsidRDefault="000975C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B3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Фонд тарифной заработной платы</w:t>
      </w:r>
    </w:p>
    <w:p w:rsidR="00200AD7" w:rsidRPr="00FB3955" w:rsidRDefault="00200AD7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080"/>
        <w:gridCol w:w="1620"/>
        <w:gridCol w:w="1260"/>
        <w:gridCol w:w="1149"/>
        <w:gridCol w:w="1110"/>
      </w:tblGrid>
      <w:tr w:rsidR="000975C4" w:rsidRPr="006F61A6" w:rsidTr="006F61A6">
        <w:tc>
          <w:tcPr>
            <w:tcW w:w="3420" w:type="dxa"/>
          </w:tcPr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080" w:type="dxa"/>
          </w:tcPr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разряд</w:t>
            </w:r>
          </w:p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1620" w:type="dxa"/>
          </w:tcPr>
          <w:p w:rsidR="00200AD7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трудоемк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</w:t>
            </w:r>
          </w:p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 %</w:t>
            </w:r>
          </w:p>
        </w:tc>
        <w:tc>
          <w:tcPr>
            <w:tcW w:w="1260" w:type="dxa"/>
          </w:tcPr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кость р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бот, </w:t>
            </w:r>
            <w:r w:rsid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чел.-ч</w:t>
            </w:r>
          </w:p>
        </w:tc>
        <w:tc>
          <w:tcPr>
            <w:tcW w:w="1149" w:type="dxa"/>
          </w:tcPr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Часовая ставка, ден. ед.</w:t>
            </w:r>
          </w:p>
        </w:tc>
        <w:tc>
          <w:tcPr>
            <w:tcW w:w="1110" w:type="dxa"/>
          </w:tcPr>
          <w:p w:rsidR="00200AD7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ный фонд, </w:t>
            </w:r>
          </w:p>
          <w:p w:rsidR="000975C4" w:rsidRPr="006F61A6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Диагностические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 ТО в полном объеме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Смазочные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 Регулировка углов управл</w:t>
            </w: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емых колес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 ТО тормозов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 Электротехнические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 ТР системы питания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 Аккумуляторные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 Шинные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 Ремонт узлов и агрегатов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 Кузовные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 Окрасочные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 Обойные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 Слесарные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 Уборочно-моечные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 Антикоррозионная обр</w:t>
            </w: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ботка кузова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 Приемка – выдача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 Предпродажная подготовка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</w:tcPr>
          <w:p w:rsidR="000975C4" w:rsidRPr="00E26719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FB3955" w:rsidTr="006F61A6">
        <w:tc>
          <w:tcPr>
            <w:tcW w:w="3420" w:type="dxa"/>
          </w:tcPr>
          <w:p w:rsidR="000975C4" w:rsidRPr="00FB3955" w:rsidRDefault="000975C4" w:rsidP="00200AD7">
            <w:pPr>
              <w:spacing w:after="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6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9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</w:tcPr>
          <w:p w:rsidR="000975C4" w:rsidRPr="00FB3955" w:rsidRDefault="000975C4" w:rsidP="00200AD7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5C4" w:rsidRPr="007E6D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D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E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премий принимается в размере 40 % тарифной заработной пла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ты. </w:t>
      </w:r>
      <w:r w:rsidRPr="007E6DC4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дополнительной заработной платы принимае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7E6D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10 % от фонда основной заработной платы (суммы тарифной заработной платы и премии).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6DC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фонд заработной платы сдельщиков – это сумма фондов основной и дополнительной заработной платы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 Определяются фонды заработной платы вспомогательных рабочих, рук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водителей, специалистов и прочих служащих. В расчетах принять следующие разряды: вспомогательные рабочие – 3, руководитель – 14, служащие – 3, сп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циалисты – 9.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 Отчисления на социальные нужды принимаются в размере 34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всего фонда заработной платы.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 Определяются стоимость основных средств и амортизационные отчисл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 Результаты расчетов приводятся в таблице 11.</w:t>
      </w:r>
    </w:p>
    <w:p w:rsidR="000975C4" w:rsidRPr="00593C05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прочих групп основных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Pr="00593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в процентах от стоимости зданий (для сооружений – 25 %, для хозяйственного инвентаря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C05">
        <w:rPr>
          <w:rFonts w:ascii="Times New Roman" w:eastAsia="Times New Roman" w:hAnsi="Times New Roman" w:cs="Times New Roman"/>
          <w:sz w:val="28"/>
          <w:szCs w:val="28"/>
          <w:lang w:eastAsia="ru-RU"/>
        </w:rPr>
        <w:t>– 0,04 %) и оборудования (для приборов – 6 % и  инструмента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93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4 %).</w:t>
      </w:r>
    </w:p>
    <w:p w:rsidR="000975C4" w:rsidRDefault="000975C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5C4" w:rsidRDefault="000975C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907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Состав капитальных вложений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амортизационные отчисления</w:t>
      </w:r>
    </w:p>
    <w:p w:rsidR="00EA4DF4" w:rsidRPr="00907B8D" w:rsidRDefault="00EA4DF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276"/>
        <w:gridCol w:w="1276"/>
        <w:gridCol w:w="1984"/>
      </w:tblGrid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основных фондов</w:t>
            </w:r>
          </w:p>
        </w:tc>
        <w:tc>
          <w:tcPr>
            <w:tcW w:w="1276" w:type="dxa"/>
            <w:vAlign w:val="center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</w:t>
            </w:r>
          </w:p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276" w:type="dxa"/>
            <w:vAlign w:val="center"/>
          </w:tcPr>
          <w:p w:rsid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</w:t>
            </w:r>
          </w:p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</w:t>
            </w: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зации, %</w:t>
            </w:r>
          </w:p>
        </w:tc>
        <w:tc>
          <w:tcPr>
            <w:tcW w:w="1984" w:type="dxa"/>
            <w:vAlign w:val="center"/>
          </w:tcPr>
          <w:p w:rsid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Амортизацио</w:t>
            </w: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ные отчисления, </w:t>
            </w:r>
          </w:p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 Здания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Сооружения 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Оборудование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 Приборы и приспособления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 Инструмент и производственный инвентарь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 Хозяйственный  инвентарь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A4DF4" w:rsidTr="00EA4DF4">
        <w:tc>
          <w:tcPr>
            <w:tcW w:w="5103" w:type="dxa"/>
          </w:tcPr>
          <w:p w:rsidR="000975C4" w:rsidRPr="00EA4DF4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975C4" w:rsidRPr="00EA4DF4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 Затраты на электроэнергию включают затраты электроэнергии на сил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вые нужды и на освещение. При проведении соответствующих расходов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тываются следующие показатели: коэффициент спроса – 0,4; коэффициент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грузки оборудования по времени – 0,75; удельный расход электроэнергии на освещение – 0,015 кВт∙ч/м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коэффициент одновременности освещения – 0,9; продолжительность освещения – 800 ч.; тариф за 1кВт∙ч – 0,4 ден. ед.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Затраты на воду определяются с учетом того, что тариф на 1 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воды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 3 ден.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ед. </w:t>
      </w:r>
      <w:r w:rsidRPr="0011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 воды на бытовые нужды определяется следующим образом. Удельный расход воды за один рабочий день принимается равным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140CE">
        <w:rPr>
          <w:rFonts w:ascii="Times New Roman" w:eastAsia="Times New Roman" w:hAnsi="Times New Roman" w:cs="Times New Roman"/>
          <w:sz w:val="28"/>
          <w:szCs w:val="28"/>
          <w:lang w:eastAsia="ru-RU"/>
        </w:rPr>
        <w:t>25 л –  на одного работающего и дополнительно 50 л –  на одного работающего, пользующегося душем. Число последних принимается равным 20 – 25 % от общей численности персонала.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 Стоимость тепловой энергии определяется исходя из следующих усл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вий: удельный расход тепла на 1м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 в год – 0,03 Гкал ∙м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тариф за 1 Гкал тепловой энергии – 135 ден. ед.</w:t>
      </w:r>
    </w:p>
    <w:p w:rsidR="000975C4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 Прочие расходы принимаются равными 50% от фонда заработной платы ремонтных рабочих.</w:t>
      </w:r>
    </w:p>
    <w:p w:rsidR="000975C4" w:rsidRPr="008B6341" w:rsidRDefault="000975C4" w:rsidP="00FD6103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 Составляется калькуляция себестоимости услуг (таблица 12)</w:t>
      </w:r>
    </w:p>
    <w:p w:rsidR="000975C4" w:rsidRDefault="000975C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75C4" w:rsidRDefault="000975C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E51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Себестоимость услуг</w:t>
      </w:r>
    </w:p>
    <w:p w:rsidR="00EA4DF4" w:rsidRPr="00E51390" w:rsidRDefault="00EA4DF4" w:rsidP="00FD6103">
      <w:pPr>
        <w:spacing w:after="0" w:line="264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4"/>
        <w:gridCol w:w="1843"/>
        <w:gridCol w:w="1842"/>
      </w:tblGrid>
      <w:tr w:rsidR="000975C4" w:rsidRPr="00855615" w:rsidTr="00EA4DF4">
        <w:tc>
          <w:tcPr>
            <w:tcW w:w="5954" w:type="dxa"/>
            <w:vAlign w:val="center"/>
          </w:tcPr>
          <w:p w:rsidR="000975C4" w:rsidRPr="00855615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затрат</w:t>
            </w:r>
          </w:p>
        </w:tc>
        <w:tc>
          <w:tcPr>
            <w:tcW w:w="1843" w:type="dxa"/>
            <w:vAlign w:val="center"/>
          </w:tcPr>
          <w:p w:rsidR="000975C4" w:rsidRPr="00855615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</w:t>
            </w:r>
          </w:p>
          <w:p w:rsidR="000975C4" w:rsidRPr="00855615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842" w:type="dxa"/>
            <w:vAlign w:val="center"/>
          </w:tcPr>
          <w:p w:rsidR="000975C4" w:rsidRPr="00855615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з</w:t>
            </w:r>
            <w:r w:rsidRPr="00855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556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трат, %</w:t>
            </w: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Заработная плата ремонтных рабочих 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Заработная плата прочего персонала 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Отчисления на социальные нужды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 Амортизационные отчисления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 Электроэнергия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 Водоснабжение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 Тепловая энергия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расходы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75C4" w:rsidRPr="00E51390" w:rsidTr="00EA4DF4">
        <w:tc>
          <w:tcPr>
            <w:tcW w:w="5954" w:type="dxa"/>
          </w:tcPr>
          <w:p w:rsidR="000975C4" w:rsidRPr="00E51390" w:rsidRDefault="000975C4" w:rsidP="00EA4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Себестоимость одного </w:t>
            </w:r>
            <w:r w:rsidR="008E7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нормочаса</w:t>
            </w:r>
            <w:r w:rsidRPr="00E51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р.</w:t>
            </w:r>
          </w:p>
        </w:tc>
        <w:tc>
          <w:tcPr>
            <w:tcW w:w="1843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0975C4" w:rsidRPr="00E51390" w:rsidRDefault="000975C4" w:rsidP="00EA4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75C4" w:rsidRDefault="000975C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74088D" w:rsidRDefault="00FF68C6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На основании заданного уровня рентабельности </w:t>
      </w:r>
      <w:r w:rsidRPr="0074088D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260" w:dyaOrig="279">
          <v:shape id="_x0000_i1045" type="#_x0000_t75" style="width:12.75pt;height:14.25pt" o:ole="">
            <v:imagedata r:id="rId50" o:title=""/>
          </v:shape>
          <o:OLEObject Type="Embed" ProgID="Equation.DSMT4" ShapeID="_x0000_i1045" DrawAspect="Content" ObjectID="_1601710840" r:id="rId51"/>
        </w:objec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 рассчитать прибыль на </w:t>
      </w:r>
      <w:r w:rsidR="008E757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нормочас</w:t>
      </w:r>
      <w:r w:rsidRPr="007408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F68C6" w:rsidRPr="007B1EEC" w:rsidRDefault="00FF68C6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Налог на добавленную стоимость определяется по формуле</w:t>
      </w:r>
    </w:p>
    <w:p w:rsidR="00FF68C6" w:rsidRPr="007B1EEC" w:rsidRDefault="00FF68C6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1BE2">
        <w:rPr>
          <w:position w:val="-28"/>
        </w:rPr>
        <w:object w:dxaOrig="2640" w:dyaOrig="760">
          <v:shape id="_x0000_i1046" type="#_x0000_t75" style="width:132pt;height:38.25pt" o:ole="">
            <v:imagedata r:id="rId52" o:title=""/>
          </v:shape>
          <o:OLEObject Type="Embed" ProgID="Equation.DSMT4" ShapeID="_x0000_i1046" DrawAspect="Content" ObjectID="_1601710841" r:id="rId53"/>
        </w:object>
      </w:r>
    </w:p>
    <w:p w:rsidR="00FF68C6" w:rsidRDefault="00FF68C6" w:rsidP="00FD6103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FF68C6" w:rsidRPr="0074088D" w:rsidRDefault="00FF68C6" w:rsidP="00FD6103">
      <w:pPr>
        <w:widowControl w:val="0"/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Сумма полной себестоимости, прибыли, налогов представляет собой </w:t>
      </w:r>
      <w:r w:rsidR="00D70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установленный тариф нормочаса</w:t>
      </w:r>
      <w:r w:rsidRPr="00740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68C6" w:rsidRPr="0074088D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center"/>
      </w:pPr>
      <w:r w:rsidRPr="00CA1BE2">
        <w:rPr>
          <w:position w:val="-12"/>
        </w:rPr>
        <w:object w:dxaOrig="2439" w:dyaOrig="380">
          <v:shape id="_x0000_i1047" type="#_x0000_t75" style="width:122.25pt;height:18.75pt" o:ole="">
            <v:imagedata r:id="rId54" o:title=""/>
          </v:shape>
          <o:OLEObject Type="Embed" ProgID="Equation.DSMT4" ShapeID="_x0000_i1047" DrawAspect="Content" ObjectID="_1601710842" r:id="rId55"/>
        </w:object>
      </w:r>
    </w:p>
    <w:p w:rsidR="00FF68C6" w:rsidRDefault="00FF68C6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961FAC" w:rsidRDefault="003C0411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Pr="003C04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961FAC"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C0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Предприятие решило инвестировать 12000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изготовл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25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комплектов. На указанный капитал оно желает пол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30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прибыли. Себестоимость одного комплекта – 0,59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F25E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цену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ализации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комплекта с учетом косвенных налогов.</w:t>
      </w:r>
    </w:p>
    <w:p w:rsidR="003C0411" w:rsidRPr="003C0411" w:rsidRDefault="003C0411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FAC" w:rsidRPr="00372D8C" w:rsidRDefault="00961FAC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372D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372D8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Отпускная цена товара с НДС 600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Полная себестоимость производства составляет 350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BC44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Ставка НДС – 20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>%. Рассчитать возмо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372D8C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прибыль и рентабельность по данному товару.</w:t>
      </w:r>
    </w:p>
    <w:p w:rsidR="008E263E" w:rsidRDefault="008E263E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61FAC" w:rsidRPr="008E263E" w:rsidRDefault="00961FAC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8E26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A00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</w:t>
      </w:r>
      <w:r w:rsid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целесообразность 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производителя (продавца), являющегося лидером на определенном рынке, снижение установленной цены 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одного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следующих фактических данных: уст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новленная (текущая) цена </w:t>
      </w:r>
      <w:r w:rsid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обслуживания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20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.; план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руемый объем реализации — 50 000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воздействий</w:t>
      </w:r>
      <w:r w:rsidR="008E263E" w:rsidRPr="008E263E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показатель эластичности спроса по цене —1,7.</w:t>
      </w:r>
    </w:p>
    <w:p w:rsidR="008E263E" w:rsidRDefault="008E263E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61FAC" w:rsidRDefault="00961FAC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 w:rsidR="00A003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A003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для предприятия критическую точку объема прои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водства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(точку безубыточности), а также определить объем произво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и продаж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планируемой прибыли в раз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мере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15 000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следующих данных: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 на услугу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.; удельные переме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затраты (расходы) на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одну услугу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="00A003D5" w:rsidRP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затраты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D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00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3000 </w:t>
      </w:r>
      <w:r w:rsidR="00BC44EB">
        <w:rPr>
          <w:rFonts w:ascii="Times New Roman" w:hAnsi="Times New Roman" w:cs="Times New Roman"/>
          <w:sz w:val="28"/>
          <w:szCs w:val="28"/>
        </w:rPr>
        <w:t>ден. ед.</w:t>
      </w:r>
    </w:p>
    <w:p w:rsidR="000D4F78" w:rsidRDefault="000D4F7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F78" w:rsidRPr="000D4F78" w:rsidRDefault="000D4F7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color w:val="000000"/>
          <w:sz w:val="32"/>
          <w:szCs w:val="32"/>
          <w:lang w:eastAsia="ru-RU"/>
        </w:rPr>
      </w:pP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74088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изготавливает специальное оборудование, поставка которого будет осуществлена в четвертом квартале. В контракте предусмотр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 условия скользящей цены. К моменту поставки цены на материалы возра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тут в 1, 5 раза, ставка заработной платы – в 1,8 раз. Базисная цена оборудов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ния, зафиксированная в контракте на поставку, </w:t>
      </w:r>
      <w:r w:rsidR="00EA4DF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элеме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 базисной цены: расходы на материалы – 7,2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заработную плату – 4,5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.; неизменная часть цены – 3,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BC44EB">
        <w:rPr>
          <w:rFonts w:ascii="Times New Roman" w:hAnsi="Times New Roman" w:cs="Times New Roman"/>
          <w:sz w:val="28"/>
          <w:szCs w:val="28"/>
        </w:rPr>
        <w:t>ден. ед</w:t>
      </w:r>
      <w:r w:rsidR="000F0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скольз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64EF3">
        <w:rPr>
          <w:rFonts w:ascii="Times New Roman" w:eastAsia="Times New Roman" w:hAnsi="Times New Roman" w:cs="Times New Roman"/>
          <w:sz w:val="28"/>
          <w:szCs w:val="28"/>
          <w:lang w:eastAsia="ru-RU"/>
        </w:rPr>
        <w:t>щую цену на оборудование.</w:t>
      </w:r>
    </w:p>
    <w:p w:rsidR="00D77FAC" w:rsidRDefault="00D77FAC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C92364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8 </w:t>
      </w:r>
      <w:r w:rsidR="000029F6"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 xml:space="preserve">Доход, выручка, </w:t>
      </w:r>
      <w:r w:rsidR="000029F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п</w:t>
      </w:r>
      <w:r w:rsidR="00DF3628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>рибыль и</w:t>
      </w:r>
      <w:r w:rsidR="00FF68C6"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рентабельность</w:t>
      </w:r>
    </w:p>
    <w:p w:rsidR="00FF68C6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FF68C6" w:rsidRPr="0034424F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Доходы организации – это: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сумма денежных средств, поступивших на расчетный счет организации за отгруженную продукцию и иные ценности, выполненные работы, оказанные услуги;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сумма денежных средств, поступивших от продажи продукции, необх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димых для расширенного воспроизводства;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увеличение экономических выгод организации в результате поступления активов и погашения обязательств, приводящих к увеличению ее капитала;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101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Понятие «выручка от реализации продукции» означает: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сумму средств, поступивших от продажи продукции, необходимых для расширенного воспроизводства;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поступивших в кассу и на расчетный счет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за отгруженную продукцию и стоимость отгруженных товаров, срок оплаты по которым не наступил;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возмещение затрат организации на производство реализованной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 и денежные накопления организации;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поступивших на расчетный счет организации за отгруженную продукцию и иные ценности, выполненные работы, оказанные услуги;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0765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сумму денежных средств, фактически поступивших в кассу и на расче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ный счет организации за вычетом НДС, акцизов, налога с продаж и денежных накоплений.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Выручка, поступившая на счета организации и в кассу, как правило,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пользуется: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оплату счетов поставщиков сырья, материалов, комплектующих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делий, полуфабрикатов, топлива и энергии;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выплату налогов;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для выплаты заработной платы;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для возмещения амортизации;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C63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AA7AD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состав выручки от реализации продукции организации включаются: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стоимость продукции на складе организации, отгруженных товаров, срок оплаты по которым не наступил, и денежные средства организации в кассе и на расчетном счете;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себестоимость продукции, прибыль, косвенные налоги и отчисления;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остатки товаров на складах, денежные средства в пути и остатки на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четном счете организации;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налоги на добавленную стоимость, акцизы, денежные накопления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низации и полная себестоимость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Общая (за отчётный период) прибыль организации включает: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выручку от реализации продукции за вычетом налогов и акцизов;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прибыль от реализации продукции, прибыль по инвестиционной и 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нансовой деятельности;</w:t>
      </w: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0D7">
        <w:rPr>
          <w:rFonts w:ascii="Times New Roman" w:hAnsi="Times New Roman" w:cs="Times New Roman"/>
          <w:spacing w:val="-4"/>
          <w:sz w:val="28"/>
          <w:szCs w:val="28"/>
        </w:rPr>
        <w:t>в) прибыль, остающуюся в распоряжении организации после уплаты налогов;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C63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выручку, полученную от реализации продукции за минусом налогов и себестоимости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Прибыль от реализации продукции представляет собой разницу: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между выручкой от реализации продукции за вычетом косвенных 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 и полными затратами на производство и реализацию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доходами и расходами организации;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EC2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выручкой от реализации продукции и полными затратами на 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ство и реализацию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общей и операционной прибылью;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Назовите часть прибыли, которая остается в полной собственности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ганизации после уплаты налогов: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валовая прибыль;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внереализационная прибыль;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чистая прибыль;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AA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952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чистой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прибыли организации формируется: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резервный фонд;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фонд накопления;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фонд потребления;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Фонд, образуемый за счет прибыли и используемый на приобретение и строительство основных средств производственного и непроизводственного назначения и осуществления других капитальных вложений, называется: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фонд накопления;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резервный фонд;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фонд социальной сферы;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0D7">
        <w:rPr>
          <w:rFonts w:ascii="Times New Roman" w:hAnsi="Times New Roman" w:cs="Times New Roman"/>
          <w:spacing w:val="-4"/>
          <w:sz w:val="28"/>
          <w:szCs w:val="28"/>
        </w:rPr>
        <w:t>10. Фонд, образуемый за счет прибыли и используемый для финансирования социальных нужд и материального стимулирования работников, называется: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фонд накопления;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резервный фонд;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фонд потребления;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фонд социальной сферы;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Рентабельность производства – это: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отношение полученной организациями выручки к сумме производстве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затрат;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отношение прибыли к среднегодовой стоимости основных средств и среднего остатка оборотных средств;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чистая прибыль на 1 р. объема реализованной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отношение прибыли на единицу продукции к отпускной цене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на единицу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полученный организациями чистый доход.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Рентабельность продукции – это: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отношение прибыли по финансовой деятельности к полной себестоим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реализованной продукции;</w:t>
      </w: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F00D7">
        <w:rPr>
          <w:rFonts w:ascii="Times New Roman" w:hAnsi="Times New Roman" w:cs="Times New Roman"/>
          <w:spacing w:val="-4"/>
          <w:sz w:val="28"/>
          <w:szCs w:val="28"/>
        </w:rPr>
        <w:t>б) отношение прибыли от реализации продукции к ее полной себестоимости;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производства и реализации продукции к полной себестоимости реализованной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A3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отношение прибыли от реализации продукции к выручке от реализации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отношение общей прибыли к объему реализованной продукции.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Отношением прибыли от реализации продукции к выручке от реализ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продукции определяется рентабельность: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собственного капитала;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продаж;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капитальных вложений;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Отношение общей суммы  прибыли организации к среднегодовой ст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имости основных средств и остатков оборотных средств представляет собой рентабельность: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собственного капитала;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продаж;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капитальных вложений;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производства;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D05E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 К мероприятиям по увеличению прибыли организации можно отнести: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увеличение выпуска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улучшение качества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снижение себестоимости продукции;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BA2D28" w:rsidRDefault="00FF68C6" w:rsidP="00FD610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A2D28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 для решения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>
        <w:rPr>
          <w:rFonts w:ascii="Times New Roman" w:hAnsi="Times New Roman" w:cs="Times New Roman"/>
          <w:sz w:val="28"/>
          <w:szCs w:val="28"/>
        </w:rPr>
        <w:t xml:space="preserve">Рассчитать прибыль от </w:t>
      </w:r>
      <w:r w:rsidR="00541934">
        <w:rPr>
          <w:rFonts w:ascii="Times New Roman" w:hAnsi="Times New Roman" w:cs="Times New Roman"/>
          <w:sz w:val="28"/>
          <w:szCs w:val="28"/>
        </w:rPr>
        <w:t>оказания</w:t>
      </w:r>
      <w:r>
        <w:rPr>
          <w:rFonts w:ascii="Times New Roman" w:hAnsi="Times New Roman" w:cs="Times New Roman"/>
          <w:sz w:val="28"/>
          <w:szCs w:val="28"/>
        </w:rPr>
        <w:t xml:space="preserve"> 3000 </w:t>
      </w:r>
      <w:r w:rsidR="00541934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. Себестоимость </w:t>
      </w:r>
      <w:r w:rsidR="00541934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– 45,5 </w:t>
      </w:r>
      <w:r w:rsidR="009D18CE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>., нормативный уровень рентабельности – 30</w:t>
      </w:r>
      <w:r w:rsidR="002272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%, ставка налогов и отчислений, включаемых в отпускную цену – 20 %.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2F00D7" w:rsidRDefault="00FF68C6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2F00D7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2. 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Определить прибыль от реализации </w:t>
      </w:r>
      <w:r w:rsidR="005419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услуг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рентабельность </w:t>
      </w:r>
      <w:r w:rsidR="0054193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услуг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, рентабельность производства и затраты на 1 </w:t>
      </w:r>
      <w:r w:rsidR="00D77FAC" w:rsidRPr="002F00D7">
        <w:rPr>
          <w:rFonts w:ascii="Times New Roman" w:hAnsi="Times New Roman" w:cs="Times New Roman"/>
          <w:spacing w:val="-6"/>
          <w:sz w:val="28"/>
          <w:szCs w:val="28"/>
        </w:rPr>
        <w:t>ден. ед</w:t>
      </w:r>
      <w:r w:rsidRPr="002F00D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. продукции.</w:t>
      </w:r>
    </w:p>
    <w:p w:rsidR="00FF68C6" w:rsidRPr="00C5645E" w:rsidRDefault="00541934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 </w:t>
      </w:r>
      <w:r w:rsidR="00FF68C6"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6000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="00FF68C6"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8C6" w:rsidRPr="00C5645E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Себестоимость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5300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8C6" w:rsidRPr="00C5645E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основных средств предприятия – 25000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68C6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Остатки нормируемых оборотных средств – 1000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707A" w:rsidRDefault="00F5707A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F68C6" w:rsidRPr="00C5645E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Задача 3.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первом квартале года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автосервис оказал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5000 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цене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ден. ед.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одн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услугу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покрыло расходы, но не дало прибыли. Общие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постоянные расходы составляют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тыс.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 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удельные переменные –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Во втором квартале было изготовлено и реализовано 6000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третьем квартале планируется увеличить прибыль на 10 % по сравнению со вторым. Сколько должно быть дополнительно реализовано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увел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645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чить прибыль на 10 %?</w:t>
      </w:r>
    </w:p>
    <w:p w:rsidR="00FF68C6" w:rsidRDefault="00FF68C6" w:rsidP="00FD610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45E">
        <w:rPr>
          <w:rFonts w:ascii="Times New Roman" w:hAnsi="Times New Roman" w:cs="Times New Roman"/>
          <w:b/>
          <w:i/>
          <w:sz w:val="28"/>
          <w:szCs w:val="28"/>
        </w:rPr>
        <w:t>Задача 4.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Рассчитать показатели,  характеризующие рентабельность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дукции, производства и продаж, используя следующие данные: объём вып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щенной (реализованной) продукции – 250 </w:t>
      </w:r>
      <w:r w:rsidR="009D18CE">
        <w:rPr>
          <w:rFonts w:ascii="Times New Roman" w:hAnsi="Times New Roman" w:cs="Times New Roman"/>
          <w:sz w:val="28"/>
          <w:szCs w:val="28"/>
        </w:rPr>
        <w:t>ден. ед</w:t>
      </w:r>
      <w:r>
        <w:rPr>
          <w:rFonts w:ascii="Times New Roman" w:hAnsi="Times New Roman" w:cs="Times New Roman"/>
          <w:sz w:val="28"/>
          <w:szCs w:val="28"/>
        </w:rPr>
        <w:t xml:space="preserve">.;  прибыль – 37,5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>.;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бестоимость выпущенной продукции – 162,5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 xml:space="preserve">.; среднегодовая стоимость основных средств – 572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ед.,</w:t>
      </w:r>
      <w:r>
        <w:rPr>
          <w:rFonts w:ascii="Times New Roman" w:hAnsi="Times New Roman" w:cs="Times New Roman"/>
          <w:sz w:val="28"/>
          <w:szCs w:val="28"/>
        </w:rPr>
        <w:t xml:space="preserve">  среднегодовая стоимость оборотных средств – 203 </w:t>
      </w:r>
      <w:r w:rsidR="009D18CE">
        <w:rPr>
          <w:rFonts w:ascii="Times New Roman" w:hAnsi="Times New Roman" w:cs="Times New Roman"/>
          <w:sz w:val="28"/>
          <w:szCs w:val="28"/>
        </w:rPr>
        <w:t>ден.</w:t>
      </w:r>
      <w:r w:rsidR="00D77FAC">
        <w:rPr>
          <w:rFonts w:ascii="Times New Roman" w:hAnsi="Times New Roman" w:cs="Times New Roman"/>
          <w:sz w:val="28"/>
          <w:szCs w:val="28"/>
        </w:rPr>
        <w:t xml:space="preserve"> </w:t>
      </w:r>
      <w:r w:rsidR="009D18CE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68C6" w:rsidRDefault="00FF68C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6F62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5. 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прошлом году прибыль </w:t>
      </w:r>
      <w:r w:rsidR="00541934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автосервиса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среднегодовая стоимость основных средств – 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., среднегодовая вел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чина оборотных средств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Определить изменение уровня рент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в отчётном периоде прибыль равна 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., среднегодовая сто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 основных средств – 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величина оборотных средств – 138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ден.</w:t>
      </w:r>
      <w:r w:rsidR="00D7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8CE">
        <w:rPr>
          <w:rFonts w:ascii="Times New Roman" w:eastAsia="Times New Roman" w:hAnsi="Times New Roman" w:cs="Times New Roman"/>
          <w:sz w:val="28"/>
          <w:szCs w:val="28"/>
          <w:lang w:eastAsia="ru-RU"/>
        </w:rPr>
        <w:t>ед</w:t>
      </w:r>
      <w:r w:rsidRPr="00246A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00D7" w:rsidRDefault="002F00D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8C6" w:rsidRPr="002F5685" w:rsidRDefault="00A07CC1" w:rsidP="0022725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F5685"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Задача </w:t>
      </w:r>
      <w:r w:rsidR="00E06F62" w:rsidRPr="002F5685">
        <w:rPr>
          <w:rFonts w:ascii="Times New Roman" w:hAnsi="Times New Roman" w:cs="Times New Roman"/>
          <w:b/>
          <w:i/>
          <w:spacing w:val="-6"/>
          <w:sz w:val="28"/>
          <w:szCs w:val="28"/>
        </w:rPr>
        <w:t>6</w:t>
      </w:r>
      <w:r w:rsidRPr="002F5685">
        <w:rPr>
          <w:rFonts w:ascii="Times New Roman" w:hAnsi="Times New Roman" w:cs="Times New Roman"/>
          <w:b/>
          <w:i/>
          <w:spacing w:val="-6"/>
          <w:sz w:val="28"/>
          <w:szCs w:val="28"/>
        </w:rPr>
        <w:t>.</w:t>
      </w:r>
      <w:r w:rsidR="00E06F62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162DE" w:rsidRPr="002F5685">
        <w:rPr>
          <w:rFonts w:ascii="Times New Roman" w:hAnsi="Times New Roman" w:cs="Times New Roman"/>
          <w:spacing w:val="-6"/>
          <w:sz w:val="28"/>
          <w:szCs w:val="28"/>
        </w:rPr>
        <w:t>Пред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приятие производит продукцию одного вида и имеет произво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д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ственную мощность 1 тыс. изд./мес. Переменные затраты – 50 тыс. ден. ед. на изд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лие, постоянные – 40 млн. ден.</w:t>
      </w:r>
      <w:r w:rsidR="00D77FAC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ед. в месяц. Цена реализации –</w:t>
      </w:r>
      <w:r w:rsidR="00227253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100 тыс. ден. ед. Определить безубыточный объем продаж при этих условиях. Как изменится точка безубыточности, если постоянные затраты вырастут на 10</w:t>
      </w:r>
      <w:r w:rsidR="00227253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%, переменные повыся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ся до 40 ден. ед. на изделие, а рыночная цена снизится на 20</w:t>
      </w:r>
      <w:r w:rsidR="00227253" w:rsidRPr="002F568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A1C39" w:rsidRPr="002F5685">
        <w:rPr>
          <w:rFonts w:ascii="Times New Roman" w:hAnsi="Times New Roman" w:cs="Times New Roman"/>
          <w:spacing w:val="-6"/>
          <w:sz w:val="28"/>
          <w:szCs w:val="28"/>
        </w:rPr>
        <w:t>%.</w:t>
      </w:r>
    </w:p>
    <w:p w:rsidR="00227253" w:rsidRPr="00E06F62" w:rsidRDefault="00227253" w:rsidP="0022725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2DBD" w:rsidRDefault="00402DBD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64061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D0E94">
        <w:rPr>
          <w:rFonts w:ascii="Times New Roman" w:hAnsi="Times New Roman" w:cs="Times New Roman"/>
          <w:sz w:val="28"/>
          <w:szCs w:val="28"/>
        </w:rPr>
        <w:t xml:space="preserve"> Предприятие реализует за месяц 20000 изделий по цене </w:t>
      </w:r>
      <w:r w:rsidR="00227253">
        <w:rPr>
          <w:rFonts w:ascii="Times New Roman" w:hAnsi="Times New Roman" w:cs="Times New Roman"/>
          <w:sz w:val="28"/>
          <w:szCs w:val="28"/>
        </w:rPr>
        <w:t xml:space="preserve">        </w:t>
      </w:r>
      <w:r w:rsidR="003D0E94">
        <w:rPr>
          <w:rFonts w:ascii="Times New Roman" w:hAnsi="Times New Roman" w:cs="Times New Roman"/>
          <w:sz w:val="28"/>
          <w:szCs w:val="28"/>
        </w:rPr>
        <w:t xml:space="preserve">4000 ден. ед. (без косвенных налогов). Себестоимость изделия – 2500 ден. ед. Благодаря улучшению качества изделий возможна их реализация по цене </w:t>
      </w:r>
      <w:r w:rsidR="00227253">
        <w:rPr>
          <w:rFonts w:ascii="Times New Roman" w:hAnsi="Times New Roman" w:cs="Times New Roman"/>
          <w:sz w:val="28"/>
          <w:szCs w:val="28"/>
        </w:rPr>
        <w:t xml:space="preserve">    </w:t>
      </w:r>
      <w:r w:rsidR="003D0E94">
        <w:rPr>
          <w:rFonts w:ascii="Times New Roman" w:hAnsi="Times New Roman" w:cs="Times New Roman"/>
          <w:sz w:val="28"/>
          <w:szCs w:val="28"/>
        </w:rPr>
        <w:t>5000</w:t>
      </w:r>
      <w:r w:rsidR="0043351A">
        <w:rPr>
          <w:rFonts w:ascii="Times New Roman" w:hAnsi="Times New Roman" w:cs="Times New Roman"/>
          <w:sz w:val="28"/>
          <w:szCs w:val="28"/>
        </w:rPr>
        <w:t xml:space="preserve"> </w:t>
      </w:r>
      <w:r w:rsidR="003D0E94">
        <w:rPr>
          <w:rFonts w:ascii="Times New Roman" w:hAnsi="Times New Roman" w:cs="Times New Roman"/>
          <w:sz w:val="28"/>
          <w:szCs w:val="28"/>
        </w:rPr>
        <w:t>ден. ед. (без косвенных налогов) при сохранении объема продаж. Себест</w:t>
      </w:r>
      <w:r w:rsidR="003D0E94">
        <w:rPr>
          <w:rFonts w:ascii="Times New Roman" w:hAnsi="Times New Roman" w:cs="Times New Roman"/>
          <w:sz w:val="28"/>
          <w:szCs w:val="28"/>
        </w:rPr>
        <w:t>о</w:t>
      </w:r>
      <w:r w:rsidR="003D0E94">
        <w:rPr>
          <w:rFonts w:ascii="Times New Roman" w:hAnsi="Times New Roman" w:cs="Times New Roman"/>
          <w:sz w:val="28"/>
          <w:szCs w:val="28"/>
        </w:rPr>
        <w:t xml:space="preserve">имость единицы продукции нового качества составит 3000 ден. </w:t>
      </w:r>
      <w:r w:rsidR="00701DA8">
        <w:rPr>
          <w:rFonts w:ascii="Times New Roman" w:hAnsi="Times New Roman" w:cs="Times New Roman"/>
          <w:sz w:val="28"/>
          <w:szCs w:val="28"/>
        </w:rPr>
        <w:t>ед. О</w:t>
      </w:r>
      <w:r w:rsidR="003D0E94">
        <w:rPr>
          <w:rFonts w:ascii="Times New Roman" w:hAnsi="Times New Roman" w:cs="Times New Roman"/>
          <w:sz w:val="28"/>
          <w:szCs w:val="28"/>
        </w:rPr>
        <w:t>пределить увеличение прибыли и обобщающие показатели эффективности производства до повышения качества продукции и после.</w:t>
      </w:r>
    </w:p>
    <w:p w:rsidR="00AF51E3" w:rsidRPr="002F5685" w:rsidRDefault="00AF51E3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556BE" w:rsidRPr="00541934" w:rsidRDefault="00A47D47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 xml:space="preserve">Задача </w:t>
      </w:r>
      <w:r w:rsidR="00264061"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8</w:t>
      </w:r>
      <w:r w:rsidRPr="00541934">
        <w:rPr>
          <w:rFonts w:ascii="Times New Roman" w:hAnsi="Times New Roman" w:cs="Times New Roman"/>
          <w:b/>
          <w:i/>
          <w:spacing w:val="-10"/>
          <w:sz w:val="28"/>
          <w:szCs w:val="28"/>
        </w:rPr>
        <w:t>.</w:t>
      </w:r>
      <w:r w:rsidR="003B2893" w:rsidRPr="00541934">
        <w:rPr>
          <w:b/>
          <w:spacing w:val="-10"/>
          <w:sz w:val="24"/>
          <w:szCs w:val="24"/>
        </w:rPr>
        <w:t xml:space="preserve"> 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Показатели работы </w:t>
      </w:r>
      <w:r w:rsidR="00541934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организации автосервиса 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>приведены в табл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>и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>це</w:t>
      </w:r>
      <w:r w:rsidR="0043351A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92364" w:rsidRPr="00541934">
        <w:rPr>
          <w:rFonts w:ascii="Times New Roman" w:hAnsi="Times New Roman" w:cs="Times New Roman"/>
          <w:spacing w:val="-10"/>
          <w:sz w:val="28"/>
          <w:szCs w:val="28"/>
        </w:rPr>
        <w:t>13</w:t>
      </w:r>
      <w:r w:rsidR="00E556BE" w:rsidRPr="00541934">
        <w:rPr>
          <w:rFonts w:ascii="Times New Roman" w:hAnsi="Times New Roman" w:cs="Times New Roman"/>
          <w:spacing w:val="-10"/>
          <w:sz w:val="28"/>
          <w:szCs w:val="28"/>
        </w:rPr>
        <w:t xml:space="preserve">. </w:t>
      </w:r>
    </w:p>
    <w:p w:rsidR="00DA671D" w:rsidRDefault="00DA671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2893" w:rsidRDefault="00DA671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92364">
        <w:rPr>
          <w:rFonts w:ascii="Times New Roman" w:hAnsi="Times New Roman" w:cs="Times New Roman"/>
          <w:sz w:val="24"/>
          <w:szCs w:val="24"/>
        </w:rPr>
        <w:t>13</w:t>
      </w:r>
      <w:r w:rsidR="004335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556BE" w:rsidRPr="00DA671D">
        <w:rPr>
          <w:rFonts w:ascii="Times New Roman" w:hAnsi="Times New Roman" w:cs="Times New Roman"/>
          <w:sz w:val="24"/>
          <w:szCs w:val="24"/>
        </w:rPr>
        <w:t xml:space="preserve"> Исходные данные  </w:t>
      </w:r>
    </w:p>
    <w:p w:rsidR="00DA671D" w:rsidRPr="00DA671D" w:rsidRDefault="00DA671D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6120"/>
        <w:gridCol w:w="1620"/>
        <w:gridCol w:w="1899"/>
      </w:tblGrid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Произведено и реализовано продукции,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стоимость ОПФ,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Средний остаток оборотных средств,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B2893" w:rsidRPr="005C57BF" w:rsidTr="00227253">
        <w:trPr>
          <w:trHeight w:val="126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Численность рабочих, чел.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B2893" w:rsidRPr="005C57BF" w:rsidTr="00227253"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 xml:space="preserve">Прибыль от реализации продукции,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ден.</w:t>
            </w:r>
            <w:r w:rsidR="00433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2893" w:rsidRPr="00E556BE" w:rsidRDefault="003B2893" w:rsidP="00227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6B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</w:tbl>
    <w:p w:rsidR="003B2893" w:rsidRDefault="003B2893" w:rsidP="00FD6103">
      <w:pPr>
        <w:spacing w:after="0" w:line="240" w:lineRule="auto"/>
        <w:ind w:firstLine="567"/>
        <w:jc w:val="both"/>
        <w:rPr>
          <w:sz w:val="24"/>
          <w:szCs w:val="24"/>
        </w:rPr>
      </w:pPr>
      <w:r w:rsidRPr="005C57BF">
        <w:rPr>
          <w:rFonts w:ascii="Times New Roman" w:hAnsi="Times New Roman" w:cs="Times New Roman"/>
          <w:sz w:val="28"/>
          <w:szCs w:val="28"/>
        </w:rPr>
        <w:lastRenderedPageBreak/>
        <w:t>Определите: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фондоотдачу и фондовооруженность;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производительность труда; показатели использования оборотных средств;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себестоимость продукции и ее удельный вес в стоимости реализованной продукции;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рентабельность пр</w:t>
      </w:r>
      <w:r w:rsidRPr="005C57BF">
        <w:rPr>
          <w:rFonts w:ascii="Times New Roman" w:hAnsi="Times New Roman" w:cs="Times New Roman"/>
          <w:sz w:val="28"/>
          <w:szCs w:val="28"/>
        </w:rPr>
        <w:t>о</w:t>
      </w:r>
      <w:r w:rsidRPr="005C57BF">
        <w:rPr>
          <w:rFonts w:ascii="Times New Roman" w:hAnsi="Times New Roman" w:cs="Times New Roman"/>
          <w:sz w:val="28"/>
          <w:szCs w:val="28"/>
        </w:rPr>
        <w:t>дукции и производства.</w:t>
      </w:r>
      <w:r w:rsidR="00E556BE">
        <w:rPr>
          <w:rFonts w:ascii="Times New Roman" w:hAnsi="Times New Roman" w:cs="Times New Roman"/>
          <w:sz w:val="28"/>
          <w:szCs w:val="28"/>
        </w:rPr>
        <w:t xml:space="preserve"> </w:t>
      </w:r>
      <w:r w:rsidRPr="005C57BF">
        <w:rPr>
          <w:rFonts w:ascii="Times New Roman" w:hAnsi="Times New Roman" w:cs="Times New Roman"/>
          <w:sz w:val="28"/>
          <w:szCs w:val="28"/>
        </w:rPr>
        <w:t>Охарактеризуйте изменения, произошедшие в отчетном</w:t>
      </w:r>
      <w:r>
        <w:rPr>
          <w:sz w:val="24"/>
          <w:szCs w:val="24"/>
        </w:rPr>
        <w:t xml:space="preserve"> </w:t>
      </w:r>
      <w:r w:rsidRPr="00E556BE">
        <w:rPr>
          <w:rFonts w:ascii="Times New Roman" w:hAnsi="Times New Roman" w:cs="Times New Roman"/>
          <w:sz w:val="28"/>
          <w:szCs w:val="28"/>
        </w:rPr>
        <w:t>году по сравнению с базисным.</w:t>
      </w:r>
    </w:p>
    <w:p w:rsidR="00AF51E3" w:rsidRPr="003B2893" w:rsidRDefault="00AF51E3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3292" w:rsidRDefault="00743292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="00264061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579EF">
        <w:rPr>
          <w:rFonts w:ascii="Times New Roman" w:hAnsi="Times New Roman" w:cs="Times New Roman"/>
          <w:sz w:val="28"/>
          <w:szCs w:val="28"/>
        </w:rPr>
        <w:t xml:space="preserve"> Капитальные вложения на единицу </w:t>
      </w:r>
      <w:r w:rsidR="00013B23">
        <w:rPr>
          <w:rFonts w:ascii="Times New Roman" w:hAnsi="Times New Roman" w:cs="Times New Roman"/>
          <w:sz w:val="28"/>
          <w:szCs w:val="28"/>
        </w:rPr>
        <w:t>услуг</w:t>
      </w:r>
      <w:r w:rsidR="00B579EF">
        <w:rPr>
          <w:rFonts w:ascii="Times New Roman" w:hAnsi="Times New Roman" w:cs="Times New Roman"/>
          <w:sz w:val="28"/>
          <w:szCs w:val="28"/>
        </w:rPr>
        <w:t xml:space="preserve"> составляют 80 ден. ед., а себестоимость единицы </w:t>
      </w:r>
      <w:r w:rsidR="00013B23">
        <w:rPr>
          <w:rFonts w:ascii="Times New Roman" w:hAnsi="Times New Roman" w:cs="Times New Roman"/>
          <w:sz w:val="28"/>
          <w:szCs w:val="28"/>
        </w:rPr>
        <w:t>услуги</w:t>
      </w:r>
      <w:r w:rsidR="00B579EF">
        <w:rPr>
          <w:rFonts w:ascii="Times New Roman" w:hAnsi="Times New Roman" w:cs="Times New Roman"/>
          <w:sz w:val="28"/>
          <w:szCs w:val="28"/>
        </w:rPr>
        <w:t xml:space="preserve"> – 160 ден.</w:t>
      </w:r>
      <w:r w:rsidR="0043351A">
        <w:rPr>
          <w:rFonts w:ascii="Times New Roman" w:hAnsi="Times New Roman" w:cs="Times New Roman"/>
          <w:sz w:val="28"/>
          <w:szCs w:val="28"/>
        </w:rPr>
        <w:t xml:space="preserve"> </w:t>
      </w:r>
      <w:r w:rsidR="00B579EF">
        <w:rPr>
          <w:rFonts w:ascii="Times New Roman" w:hAnsi="Times New Roman" w:cs="Times New Roman"/>
          <w:sz w:val="28"/>
          <w:szCs w:val="28"/>
        </w:rPr>
        <w:t>ед. Предприятие установило опт</w:t>
      </w:r>
      <w:r w:rsidR="00B579EF">
        <w:rPr>
          <w:rFonts w:ascii="Times New Roman" w:hAnsi="Times New Roman" w:cs="Times New Roman"/>
          <w:sz w:val="28"/>
          <w:szCs w:val="28"/>
        </w:rPr>
        <w:t>о</w:t>
      </w:r>
      <w:r w:rsidR="00B579EF">
        <w:rPr>
          <w:rFonts w:ascii="Times New Roman" w:hAnsi="Times New Roman" w:cs="Times New Roman"/>
          <w:sz w:val="28"/>
          <w:szCs w:val="28"/>
        </w:rPr>
        <w:t xml:space="preserve">вую цену величиной 200 ден. ед. Годовой объем производства </w:t>
      </w:r>
      <w:r w:rsidR="00013B23">
        <w:rPr>
          <w:rFonts w:ascii="Times New Roman" w:hAnsi="Times New Roman" w:cs="Times New Roman"/>
          <w:sz w:val="28"/>
          <w:szCs w:val="28"/>
        </w:rPr>
        <w:t>услуг</w:t>
      </w:r>
      <w:r w:rsidR="00B579EF">
        <w:rPr>
          <w:rFonts w:ascii="Times New Roman" w:hAnsi="Times New Roman" w:cs="Times New Roman"/>
          <w:sz w:val="28"/>
          <w:szCs w:val="28"/>
        </w:rPr>
        <w:t xml:space="preserve"> – </w:t>
      </w:r>
      <w:r w:rsidR="00013B2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579EF">
        <w:rPr>
          <w:rFonts w:ascii="Times New Roman" w:hAnsi="Times New Roman" w:cs="Times New Roman"/>
          <w:sz w:val="28"/>
          <w:szCs w:val="28"/>
        </w:rPr>
        <w:t>100 тыс. ед. Уровень рентабельности предприятия равен 0,2. Определить о</w:t>
      </w:r>
      <w:r w:rsidR="00B579EF">
        <w:rPr>
          <w:rFonts w:ascii="Times New Roman" w:hAnsi="Times New Roman" w:cs="Times New Roman"/>
          <w:sz w:val="28"/>
          <w:szCs w:val="28"/>
        </w:rPr>
        <w:t>б</w:t>
      </w:r>
      <w:r w:rsidR="00B579EF">
        <w:rPr>
          <w:rFonts w:ascii="Times New Roman" w:hAnsi="Times New Roman" w:cs="Times New Roman"/>
          <w:sz w:val="28"/>
          <w:szCs w:val="28"/>
        </w:rPr>
        <w:t xml:space="preserve">щую экономическую эффективность капитальных вложений для строительства нового </w:t>
      </w:r>
      <w:r w:rsidR="00013B23">
        <w:rPr>
          <w:rFonts w:ascii="Times New Roman" w:hAnsi="Times New Roman" w:cs="Times New Roman"/>
          <w:sz w:val="28"/>
          <w:szCs w:val="28"/>
        </w:rPr>
        <w:t>производственного корпуса</w:t>
      </w:r>
      <w:r w:rsidR="00B579EF">
        <w:rPr>
          <w:rFonts w:ascii="Times New Roman" w:hAnsi="Times New Roman" w:cs="Times New Roman"/>
          <w:sz w:val="28"/>
          <w:szCs w:val="28"/>
        </w:rPr>
        <w:t>.</w:t>
      </w:r>
    </w:p>
    <w:p w:rsidR="0043351A" w:rsidRDefault="0043351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2364" w:rsidRDefault="00C92364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32"/>
          <w:szCs w:val="32"/>
          <w:lang w:eastAsia="ru-RU"/>
        </w:rPr>
        <w:t>9 Основы налогообложения</w:t>
      </w:r>
    </w:p>
    <w:p w:rsidR="000C6C48" w:rsidRDefault="000C6C48" w:rsidP="00FD610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92364" w:rsidRDefault="00C92364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34424F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Тесты для контроля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CE55D8" w:rsidRDefault="00CE55D8" w:rsidP="00227253">
      <w:pPr>
        <w:pStyle w:val="a7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 – это: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обязательный платеж, взимаемый с юридических и физических лиц;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обязательный индивидуальный платеж, взимаемый с юридических и ф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зических лиц;</w:t>
      </w:r>
    </w:p>
    <w:p w:rsidR="00CE55D8" w:rsidRDefault="00CE55D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обязательный индивидуальный безвозмездный платеж, взимаемый с юридических и физических лиц в целях формирования государственных ф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нансов.</w:t>
      </w:r>
    </w:p>
    <w:p w:rsidR="00D16E98" w:rsidRDefault="00D16E98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D16E98" w:rsidRPr="00D16E98" w:rsidRDefault="00D16E98" w:rsidP="00227253">
      <w:pPr>
        <w:pStyle w:val="a7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Налоговая ставка – это: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процентная величина от объекта налогообложения;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D16E9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величина налоговых начислений на единицу налоговой базы;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фиксированная величина от объекта налогообложения.</w:t>
      </w: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A2116" w:rsidRDefault="00227253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3. 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Прогрессивное налогообложение – это: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уменьшение налоговой ставки с ростом налоговой базы;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увеличение налоговой ставки с ростом налоговой базы;</w:t>
      </w:r>
    </w:p>
    <w:p w:rsidR="00BA2116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когда налоговая ставка не изменяется.</w:t>
      </w: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4. Налоговая база – это: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предмет, подлежащий налогообложению;</w:t>
      </w:r>
    </w:p>
    <w:p w:rsidR="00895BEF" w:rsidRPr="002F5685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</w:pPr>
      <w:r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>б)</w:t>
      </w:r>
      <w:r w:rsidR="00BA2116"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 xml:space="preserve"> стоимостная, физическая, иная характеристика объекта налогообло</w:t>
      </w:r>
      <w:r w:rsidR="00F612DA"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>же</w:t>
      </w:r>
      <w:r w:rsidR="00BA2116" w:rsidRPr="002F5685">
        <w:rPr>
          <w:rFonts w:ascii="Times New Roman" w:hAnsi="Times New Roman" w:cs="Times New Roman"/>
          <w:bCs/>
          <w:iCs/>
          <w:spacing w:val="-4"/>
          <w:sz w:val="28"/>
          <w:szCs w:val="28"/>
          <w:lang w:eastAsia="ru-RU"/>
        </w:rPr>
        <w:t>ния.</w:t>
      </w:r>
    </w:p>
    <w:p w:rsidR="00BA2116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Pr="00895BE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период, по истечение которого возникает обязанность исчислить и упл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тить налог.</w:t>
      </w: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A2116" w:rsidRDefault="00BA211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5. Обязанность уплатить налог возникает если: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A211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 налоговая ставка и налоговый период;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установлены объекты налогообложения и налоговые льготы;</w:t>
      </w:r>
    </w:p>
    <w:p w:rsidR="008A445E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в)</w:t>
      </w:r>
      <w:r w:rsidRPr="00895BEF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установлены налогоплательщики и все элементы налогообложения.</w:t>
      </w:r>
    </w:p>
    <w:p w:rsidR="008A445E" w:rsidRDefault="008A445E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8A445E" w:rsidRDefault="008A445E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6. Основная задача деятельности налоговых органов РБ: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возврат излишне уплаченных налогов;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постановка на учет налогоплательщиков;</w:t>
      </w:r>
    </w:p>
    <w:p w:rsidR="008A445E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8A445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контроль за соблюдением налогового законодательства, полнотой и своевременностью внесения платежей в бюджеты разных уровней.</w:t>
      </w:r>
    </w:p>
    <w:p w:rsidR="008A445E" w:rsidRDefault="008A445E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8A445E" w:rsidRDefault="00912F01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7. 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 чем заключается принцип универсализации налогообложения?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платить налоги должно быть удобно;</w:t>
      </w:r>
    </w:p>
    <w:p w:rsidR="00895BEF" w:rsidRDefault="00895BEF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все граждане должны платить налоги соразмерно своим доходам;</w:t>
      </w:r>
    </w:p>
    <w:p w:rsidR="00895BEF" w:rsidRDefault="00895BEF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не должно существовать  дифференциации налогов по территориальн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му, национальному и другим признакам.</w:t>
      </w:r>
    </w:p>
    <w:p w:rsidR="00F612DA" w:rsidRDefault="00F612D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F612DA" w:rsidRDefault="00F612D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8. В чем заключается принцип гласности налогообложения?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612DA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один и тот же объект должен облагаться налогом только одного вида и только один раз за установленный 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законодательством период;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все налоговые законы должны быть официально опубликованы;</w:t>
      </w:r>
    </w:p>
    <w:p w:rsidR="00464E57" w:rsidRDefault="00464E5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налоговые ставки должны стимулировать предпринимательскую де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я</w:t>
      </w:r>
      <w:r w:rsidR="008E5FED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тельность.</w:t>
      </w:r>
    </w:p>
    <w:p w:rsidR="008E5FED" w:rsidRDefault="008E5FED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8E5FED" w:rsidRDefault="008E5FED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9. В чем заключается принцип приоритетности  налогообложения?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701B7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налоговые законы должны иметь преимущество перед другими закон</w:t>
      </w:r>
      <w:r w:rsidR="00701B7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701B7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ми, 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регулирующими налоговые отношения;</w:t>
      </w:r>
    </w:p>
    <w:p w:rsidR="00464E57" w:rsidRDefault="00464E57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 должно быть достаточно для покрытия государственных расх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дов;</w:t>
      </w:r>
    </w:p>
    <w:p w:rsidR="00464E57" w:rsidRDefault="00464E5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3734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налогоплательщикам должно быть удобно платить налоги. 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10. В чем заключается принцип соразмерности налогообложения?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налоги должны служить источником покрытия государственных расх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дов и одновременно стимулировать экономический рост;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расходы по сбору налогов не должны превышать налоговые поступл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после уплаты налогов у налогоплательщика должно оставаться дост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точно средств для существования.</w:t>
      </w: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11. В чем заключается принцип законодательной формы установления налога?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государство должно иметь право отменять старые и вводить новые налоги;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время, место и способ уплаты налога должны быть заранее известны налогоплательщику;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требование уплаты налога должно следовать из закона.</w:t>
      </w: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477DD5" w:rsidRDefault="00477D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12. В чем заключается принцип достаточности налогообложения?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477DD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все граждане должны уплачивать налоги соразмерно получаемым дох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дам;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 должно быть достаточно для покрытия расходов государства;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после уплаты налогов</w:t>
      </w:r>
      <w:r w:rsidR="00122307" w:rsidRP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у граждан должно оставаться достаточно средств для существования.</w:t>
      </w: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13. Реализация принципа справедливости в большей степени достигается за счет: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прогрессивного налогообложения;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пропорционального налогообложения;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регрессивного налогообложения.</w:t>
      </w: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122307" w:rsidRDefault="00122307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14. В чем заключается содержание фискальной функции налогооблож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12230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фискальная функция налогов предназначена для формирования фина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совых ресурсов государства, необходимых для выполнения общегосударстве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ных и целевых государственных программ;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посредством фискальной функции налогов происходит передача средств в пользу более слабых и незащищенных категорий граждан за счет возложения налогового бремени на более сильные категории населения;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посредством фискальной функции налогов происходит перераспредел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ние общественных доходов между различными категориями населения.</w:t>
      </w:r>
    </w:p>
    <w:p w:rsidR="00BC7285" w:rsidRDefault="00BC728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C7285" w:rsidRDefault="00BC728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15. В чем заключается содержание регулирующей функции налогооблож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ния?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регулирующая функция налогов направлена на формирование финанс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вых ресурсов государства;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BC7285" w:rsidRP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регулирующая функция налогов направлена на аккумулирование в бюджете средств, необходимых для содержания государства;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регулирующая функция налогов направлена на регулирование экон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</w:t>
      </w:r>
      <w:r w:rsidR="00BC7285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мических отношений.</w:t>
      </w:r>
    </w:p>
    <w:p w:rsidR="00BC7285" w:rsidRDefault="00BC728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BC7285" w:rsidRDefault="0069505A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16. Какие принципы налогообложения являются классическими?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5E1B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соразмерности и децентрализации;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5E1B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справедливости, определенности, удобства, экономии;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5E1B3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максимального учета интересов и возможностей налогоплательщиков, единства, справедливости, планомерности, контроля.</w:t>
      </w:r>
    </w:p>
    <w:p w:rsidR="005E1B31" w:rsidRDefault="005E1B3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5E1B31" w:rsidRDefault="005E1B3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17. Перечислите характерные черты налога: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отчуждение части собственности субъектов в пользу государства, зако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ность установления и введения налога, обязательность уплаты, денежная форма уплаты, безвозмездность платежа; зачисление платежей в бюджет или внебю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жетный фонд;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>б)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объект налогообложения;</w:t>
      </w:r>
    </w:p>
    <w:p w:rsidR="00FB10D1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законность установления, обязательность уплаты, денежная форма упл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ты, зачисление платежей в бюджет, экологический фонд или иной внебюдже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</w:t>
      </w:r>
      <w:r w:rsidR="00FB10D1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ный фонд.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FB10D1" w:rsidRDefault="00FB10D1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18. Что является элементами налога?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а)</w:t>
      </w:r>
      <w:r w:rsidR="00F5740B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налоговое законодательства;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б)</w:t>
      </w:r>
      <w:r w:rsidR="00F5740B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объект налогообложения, налоговая база, налоговый период, налоговая ставка, порядок исчисления налога, порядок и сроки уплаты налога, налоговые льготы;</w:t>
      </w:r>
    </w:p>
    <w:p w:rsidR="003734D5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в)</w:t>
      </w:r>
      <w:r w:rsidR="00F5740B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выручка от реализации продукции, объект налогообложения, налоговая ставка, сроки уплаты налога, налоговые льготы.</w:t>
      </w:r>
    </w:p>
    <w:p w:rsidR="003734D5" w:rsidRPr="00B579EF" w:rsidRDefault="003734D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F68C6" w:rsidRPr="00452FE5" w:rsidRDefault="00452FE5" w:rsidP="00227253">
      <w:pPr>
        <w:pStyle w:val="a7"/>
        <w:widowControl w:val="0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52FE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Инновационная деятельность в организациях автосервиса</w:t>
      </w: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0857E6" w:rsidRPr="0013618E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57E6">
        <w:rPr>
          <w:rFonts w:ascii="Times New Roman" w:hAnsi="Times New Roman" w:cs="Times New Roman"/>
          <w:sz w:val="28"/>
          <w:szCs w:val="28"/>
        </w:rPr>
        <w:t>. Инновация – это: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право на ведение научных разработок;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патент;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новшества, доведенные до стадии коммерческого использования;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долгосрочные капитальные вложения;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краткосрочные капитальные вложения.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57E6">
        <w:rPr>
          <w:rFonts w:ascii="Times New Roman" w:hAnsi="Times New Roman" w:cs="Times New Roman"/>
          <w:sz w:val="28"/>
          <w:szCs w:val="28"/>
        </w:rPr>
        <w:t>. В каком случае новшество можно считать инновацией?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воплощение в изделия, которые восприняты потребителями и ими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обретены;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когда предприниматель принимает решение о проведении в жизнь (впервые) новой идеи;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выпуск нового продукта;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замена испорченной детали новой;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57E6">
        <w:rPr>
          <w:rFonts w:ascii="Times New Roman" w:hAnsi="Times New Roman" w:cs="Times New Roman"/>
          <w:sz w:val="28"/>
          <w:szCs w:val="28"/>
        </w:rPr>
        <w:t>. К какой области инноваций относится построение новых каналов сбыта и использование новых форм и средств коммуникационной политики?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продуктовой;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управленческой;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маркетинговой;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технологической;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7E6" w:rsidRDefault="00C738B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857E6">
        <w:rPr>
          <w:rFonts w:ascii="Times New Roman" w:hAnsi="Times New Roman" w:cs="Times New Roman"/>
          <w:sz w:val="28"/>
          <w:szCs w:val="28"/>
        </w:rPr>
        <w:t>. Оценка эффективности использования инноваций осуществляется с п</w:t>
      </w:r>
      <w:r w:rsidR="000857E6">
        <w:rPr>
          <w:rFonts w:ascii="Times New Roman" w:hAnsi="Times New Roman" w:cs="Times New Roman"/>
          <w:sz w:val="28"/>
          <w:szCs w:val="28"/>
        </w:rPr>
        <w:t>о</w:t>
      </w:r>
      <w:r w:rsidR="000857E6">
        <w:rPr>
          <w:rFonts w:ascii="Times New Roman" w:hAnsi="Times New Roman" w:cs="Times New Roman"/>
          <w:sz w:val="28"/>
          <w:szCs w:val="28"/>
        </w:rPr>
        <w:t>мощью: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рентабельности инноваций;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б) срока окупаемости инноваций;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коэффициента экономической эффективности инвестиций в инновацию;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срока окупаемости капитальных вложений;</w:t>
      </w:r>
    </w:p>
    <w:p w:rsidR="000857E6" w:rsidRDefault="000857E6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163B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 ответы правильные.</w:t>
      </w:r>
    </w:p>
    <w:p w:rsidR="003F18DF" w:rsidRPr="003F18DF" w:rsidRDefault="003F18DF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F18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8DF">
        <w:rPr>
          <w:rFonts w:ascii="Times New Roman" w:hAnsi="Times New Roman" w:cs="Times New Roman"/>
          <w:sz w:val="28"/>
          <w:szCs w:val="28"/>
        </w:rPr>
        <w:t>Что составляет основу целенаправленной инновационной деятельности на предприятии?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проведение экономического анализа деятельности организации и выя</w:t>
      </w:r>
      <w:r w:rsidRPr="003F18DF">
        <w:rPr>
          <w:rFonts w:ascii="Times New Roman" w:hAnsi="Times New Roman" w:cs="Times New Roman"/>
          <w:sz w:val="28"/>
          <w:szCs w:val="28"/>
        </w:rPr>
        <w:t>в</w:t>
      </w:r>
      <w:r w:rsidRPr="003F18DF">
        <w:rPr>
          <w:rFonts w:ascii="Times New Roman" w:hAnsi="Times New Roman" w:cs="Times New Roman"/>
          <w:sz w:val="28"/>
          <w:szCs w:val="28"/>
        </w:rPr>
        <w:t>ление проблем;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создание и развитие деятельности проектных научно-исследовательских и конструкторских групп;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совершенствование организационной структуры управления;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создание различных объектов промышленной собственности.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18D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3F18DF">
        <w:rPr>
          <w:rFonts w:ascii="Times New Roman" w:hAnsi="Times New Roman" w:cs="Times New Roman"/>
          <w:sz w:val="28"/>
          <w:szCs w:val="28"/>
        </w:rPr>
        <w:t>то необходимо для быстрого распространения инновации?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сплоченный творческий коллектив;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наличие идей;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развитая инфраструктура;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наличие финансовых средств;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F18DF" w:rsidRPr="003F18DF">
        <w:rPr>
          <w:rFonts w:ascii="Times New Roman" w:hAnsi="Times New Roman" w:cs="Times New Roman"/>
          <w:sz w:val="28"/>
          <w:szCs w:val="28"/>
        </w:rPr>
        <w:t>. Инновации по сфере реализации не включают (исключите лишнее):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 технологические;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организационные;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псевдоинновации;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управленческие;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информационные.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F18DF" w:rsidRPr="003F18DF">
        <w:rPr>
          <w:rFonts w:ascii="Times New Roman" w:hAnsi="Times New Roman" w:cs="Times New Roman"/>
          <w:sz w:val="28"/>
          <w:szCs w:val="28"/>
        </w:rPr>
        <w:t>. Технологические инновации делятся: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 xml:space="preserve">а) на продуктовые и процессные; 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базисные;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улучшающие;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псевдоинновации;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процессные и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F18DF" w:rsidRPr="003F18DF">
        <w:rPr>
          <w:rFonts w:ascii="Times New Roman" w:hAnsi="Times New Roman" w:cs="Times New Roman"/>
          <w:sz w:val="28"/>
          <w:szCs w:val="28"/>
        </w:rPr>
        <w:t>. Внедрение нового продукта –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3F18DF" w:rsidRPr="003F18DF">
        <w:rPr>
          <w:rFonts w:ascii="Times New Roman" w:hAnsi="Times New Roman" w:cs="Times New Roman"/>
          <w:sz w:val="28"/>
          <w:szCs w:val="28"/>
        </w:rPr>
        <w:t>. Освоение новых или значительно усовершенствованных способов пр</w:t>
      </w:r>
      <w:r w:rsidR="003F18DF" w:rsidRPr="003F18DF">
        <w:rPr>
          <w:rFonts w:ascii="Times New Roman" w:hAnsi="Times New Roman" w:cs="Times New Roman"/>
          <w:sz w:val="28"/>
          <w:szCs w:val="28"/>
        </w:rPr>
        <w:t>о</w:t>
      </w:r>
      <w:r w:rsidR="003F18DF" w:rsidRPr="003F18DF">
        <w:rPr>
          <w:rFonts w:ascii="Times New Roman" w:hAnsi="Times New Roman" w:cs="Times New Roman"/>
          <w:sz w:val="28"/>
          <w:szCs w:val="28"/>
        </w:rPr>
        <w:t>изводства и технологий, изменения в оборудовании или организации произво</w:t>
      </w:r>
      <w:r w:rsidR="003F18DF" w:rsidRPr="003F18DF">
        <w:rPr>
          <w:rFonts w:ascii="Times New Roman" w:hAnsi="Times New Roman" w:cs="Times New Roman"/>
          <w:sz w:val="28"/>
          <w:szCs w:val="28"/>
        </w:rPr>
        <w:t>д</w:t>
      </w:r>
      <w:r w:rsidR="003F18DF" w:rsidRPr="003F18DF">
        <w:rPr>
          <w:rFonts w:ascii="Times New Roman" w:hAnsi="Times New Roman" w:cs="Times New Roman"/>
          <w:sz w:val="28"/>
          <w:szCs w:val="28"/>
        </w:rPr>
        <w:t>ства –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1</w:t>
      </w:r>
      <w:r w:rsidR="00660FFC">
        <w:rPr>
          <w:rFonts w:ascii="Times New Roman" w:hAnsi="Times New Roman" w:cs="Times New Roman"/>
          <w:sz w:val="28"/>
          <w:szCs w:val="28"/>
        </w:rPr>
        <w:t>1</w:t>
      </w:r>
      <w:r w:rsidRPr="003F18DF">
        <w:rPr>
          <w:rFonts w:ascii="Times New Roman" w:hAnsi="Times New Roman" w:cs="Times New Roman"/>
          <w:sz w:val="28"/>
          <w:szCs w:val="28"/>
        </w:rPr>
        <w:t>. Принципиально новые продукты, которые существенно отличаются от выпускаемых ранее функциональными характеристиками, свойствами, ко</w:t>
      </w:r>
      <w:r w:rsidRPr="003F18DF">
        <w:rPr>
          <w:rFonts w:ascii="Times New Roman" w:hAnsi="Times New Roman" w:cs="Times New Roman"/>
          <w:sz w:val="28"/>
          <w:szCs w:val="28"/>
        </w:rPr>
        <w:t>н</w:t>
      </w:r>
      <w:r w:rsidRPr="003F18DF">
        <w:rPr>
          <w:rFonts w:ascii="Times New Roman" w:hAnsi="Times New Roman" w:cs="Times New Roman"/>
          <w:sz w:val="28"/>
          <w:szCs w:val="28"/>
        </w:rPr>
        <w:t>структивными или использованными материалами и компонентами, а также возможной областью применения, -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F18DF" w:rsidRPr="003F18DF">
        <w:rPr>
          <w:rFonts w:ascii="Times New Roman" w:hAnsi="Times New Roman" w:cs="Times New Roman"/>
          <w:sz w:val="28"/>
          <w:szCs w:val="28"/>
        </w:rPr>
        <w:t>. Затрагивают уже существующий продукт (процесс), качественные х</w:t>
      </w:r>
      <w:r w:rsidR="003F18DF" w:rsidRPr="003F18DF">
        <w:rPr>
          <w:rFonts w:ascii="Times New Roman" w:hAnsi="Times New Roman" w:cs="Times New Roman"/>
          <w:sz w:val="28"/>
          <w:szCs w:val="28"/>
        </w:rPr>
        <w:t>а</w:t>
      </w:r>
      <w:r w:rsidR="003F18DF" w:rsidRPr="003F18DF">
        <w:rPr>
          <w:rFonts w:ascii="Times New Roman" w:hAnsi="Times New Roman" w:cs="Times New Roman"/>
          <w:sz w:val="28"/>
          <w:szCs w:val="28"/>
        </w:rPr>
        <w:t>рактеристики которого были заметно улучшены за счет использования более эффективных компонентов и материалов, частичного изменения одной или р</w:t>
      </w:r>
      <w:r w:rsidR="003F18DF" w:rsidRPr="003F18DF">
        <w:rPr>
          <w:rFonts w:ascii="Times New Roman" w:hAnsi="Times New Roman" w:cs="Times New Roman"/>
          <w:sz w:val="28"/>
          <w:szCs w:val="28"/>
        </w:rPr>
        <w:t>я</w:t>
      </w:r>
      <w:r w:rsidR="003F18DF" w:rsidRPr="003F18DF">
        <w:rPr>
          <w:rFonts w:ascii="Times New Roman" w:hAnsi="Times New Roman" w:cs="Times New Roman"/>
          <w:sz w:val="28"/>
          <w:szCs w:val="28"/>
        </w:rPr>
        <w:t>да технологических систем, следующие инновации: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660FFC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F18DF" w:rsidRPr="003F18DF">
        <w:rPr>
          <w:rFonts w:ascii="Times New Roman" w:hAnsi="Times New Roman" w:cs="Times New Roman"/>
          <w:sz w:val="28"/>
          <w:szCs w:val="28"/>
        </w:rPr>
        <w:t>. Несуществующие видоизменения продуктов и технологических пр</w:t>
      </w:r>
      <w:r w:rsidR="003F18DF" w:rsidRPr="003F18DF">
        <w:rPr>
          <w:rFonts w:ascii="Times New Roman" w:hAnsi="Times New Roman" w:cs="Times New Roman"/>
          <w:sz w:val="28"/>
          <w:szCs w:val="28"/>
        </w:rPr>
        <w:t>о</w:t>
      </w:r>
      <w:r w:rsidR="003F18DF" w:rsidRPr="003F18DF">
        <w:rPr>
          <w:rFonts w:ascii="Times New Roman" w:hAnsi="Times New Roman" w:cs="Times New Roman"/>
          <w:sz w:val="28"/>
          <w:szCs w:val="28"/>
        </w:rPr>
        <w:t>цессов, не оказывающие существенного влияния на их свойства и параметры, а также расширение номенклатуры продукции за счет освоения производства, не выпускавшихся ранее на данном предприятии, но уже известных на рынке пр</w:t>
      </w:r>
      <w:r w:rsidR="003F18DF" w:rsidRPr="003F18DF">
        <w:rPr>
          <w:rFonts w:ascii="Times New Roman" w:hAnsi="Times New Roman" w:cs="Times New Roman"/>
          <w:sz w:val="28"/>
          <w:szCs w:val="28"/>
        </w:rPr>
        <w:t>о</w:t>
      </w:r>
      <w:r w:rsidR="003F18DF" w:rsidRPr="003F18DF">
        <w:rPr>
          <w:rFonts w:ascii="Times New Roman" w:hAnsi="Times New Roman" w:cs="Times New Roman"/>
          <w:sz w:val="28"/>
          <w:szCs w:val="28"/>
        </w:rPr>
        <w:t xml:space="preserve">дуктов, </w:t>
      </w:r>
      <w:r w:rsidR="00227253">
        <w:rPr>
          <w:rFonts w:ascii="Times New Roman" w:hAnsi="Times New Roman" w:cs="Times New Roman"/>
          <w:sz w:val="28"/>
          <w:szCs w:val="28"/>
        </w:rPr>
        <w:t>–</w:t>
      </w:r>
      <w:r w:rsidR="003F18DF" w:rsidRPr="003F18DF"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продуктовая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б) процессная инновация;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базисные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улучшающие инновации;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псевдоинновации.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1</w:t>
      </w:r>
      <w:r w:rsidR="00660FFC">
        <w:rPr>
          <w:rFonts w:ascii="Times New Roman" w:hAnsi="Times New Roman" w:cs="Times New Roman"/>
          <w:sz w:val="28"/>
          <w:szCs w:val="28"/>
        </w:rPr>
        <w:t>4</w:t>
      </w:r>
      <w:r w:rsidRPr="003F18DF">
        <w:rPr>
          <w:rFonts w:ascii="Times New Roman" w:hAnsi="Times New Roman" w:cs="Times New Roman"/>
          <w:sz w:val="28"/>
          <w:szCs w:val="28"/>
        </w:rPr>
        <w:t>. Венчурные организации – это: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а) организации малого бизнеса, занимающиеся опытно-конструкторскими разработками или другими наукоемкими работами, благодаря которым ос</w:t>
      </w:r>
      <w:r w:rsidRPr="003F18DF">
        <w:rPr>
          <w:rFonts w:ascii="Times New Roman" w:hAnsi="Times New Roman" w:cs="Times New Roman"/>
          <w:sz w:val="28"/>
          <w:szCs w:val="28"/>
        </w:rPr>
        <w:t>у</w:t>
      </w:r>
      <w:r w:rsidRPr="003F18DF">
        <w:rPr>
          <w:rFonts w:ascii="Times New Roman" w:hAnsi="Times New Roman" w:cs="Times New Roman"/>
          <w:sz w:val="28"/>
          <w:szCs w:val="28"/>
        </w:rPr>
        <w:t>ществляются рискованные проекты;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lastRenderedPageBreak/>
        <w:t>б) мягкая форма добровольного объединения экономически самостоятел</w:t>
      </w:r>
      <w:r w:rsidRPr="003F18DF">
        <w:rPr>
          <w:rFonts w:ascii="Times New Roman" w:hAnsi="Times New Roman" w:cs="Times New Roman"/>
          <w:sz w:val="28"/>
          <w:szCs w:val="28"/>
        </w:rPr>
        <w:t>ь</w:t>
      </w:r>
      <w:r w:rsidRPr="003F18DF">
        <w:rPr>
          <w:rFonts w:ascii="Times New Roman" w:hAnsi="Times New Roman" w:cs="Times New Roman"/>
          <w:sz w:val="28"/>
          <w:szCs w:val="28"/>
        </w:rPr>
        <w:t>ных предприятий, организаций, которые одновременно могут входить в другие образования;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в) объединение предприятий в целях совместного проведения крупной ф</w:t>
      </w:r>
      <w:r w:rsidRPr="003F18DF">
        <w:rPr>
          <w:rFonts w:ascii="Times New Roman" w:hAnsi="Times New Roman" w:cs="Times New Roman"/>
          <w:sz w:val="28"/>
          <w:szCs w:val="28"/>
        </w:rPr>
        <w:t>и</w:t>
      </w:r>
      <w:r w:rsidRPr="003F18DF">
        <w:rPr>
          <w:rFonts w:ascii="Times New Roman" w:hAnsi="Times New Roman" w:cs="Times New Roman"/>
          <w:sz w:val="28"/>
          <w:szCs w:val="28"/>
        </w:rPr>
        <w:t>нансовой операции;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г) соглашение между организациями одной отрасли о ценах на продукцию, услуг, о разделе рынков сбыта, долях в общем объеме производства;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18DF">
        <w:rPr>
          <w:rFonts w:ascii="Times New Roman" w:hAnsi="Times New Roman" w:cs="Times New Roman"/>
          <w:sz w:val="28"/>
          <w:szCs w:val="28"/>
        </w:rPr>
        <w:t>д) объединение промышленного, банковского, страхового и торгового к</w:t>
      </w:r>
      <w:r w:rsidRPr="003F18DF">
        <w:rPr>
          <w:rFonts w:ascii="Times New Roman" w:hAnsi="Times New Roman" w:cs="Times New Roman"/>
          <w:sz w:val="28"/>
          <w:szCs w:val="28"/>
        </w:rPr>
        <w:t>а</w:t>
      </w:r>
      <w:r w:rsidRPr="003F18DF">
        <w:rPr>
          <w:rFonts w:ascii="Times New Roman" w:hAnsi="Times New Roman" w:cs="Times New Roman"/>
          <w:sz w:val="28"/>
          <w:szCs w:val="28"/>
        </w:rPr>
        <w:t>питала, а также интеллектуального потенциала предприятий.</w:t>
      </w:r>
    </w:p>
    <w:p w:rsidR="003F18DF" w:rsidRPr="003F18DF" w:rsidRDefault="003F18D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2CD2" w:rsidRPr="00452FE5" w:rsidRDefault="003E2CD2" w:rsidP="00227253">
      <w:pPr>
        <w:pStyle w:val="a7"/>
        <w:widowControl w:val="0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52FE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Ин</w:t>
      </w:r>
      <w:r w:rsidR="00431AE9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вести</w:t>
      </w:r>
      <w:r w:rsidRPr="00452FE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ционная деятельность в организациях автосервиса</w:t>
      </w:r>
    </w:p>
    <w:p w:rsidR="003E2CD2" w:rsidRDefault="003E2CD2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452FE5" w:rsidRDefault="003E2CD2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Тесты для контроля</w:t>
      </w:r>
    </w:p>
    <w:p w:rsidR="003E2CD2" w:rsidRPr="003F18DF" w:rsidRDefault="003E2CD2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Выберите наиболее полный и правильный ответ, характеризующий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вестиции: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денежные средства, вкладываемые в объекты предпринимательской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тельности, в результате которой достигается социальный эффект;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денежные и материальные ценности, предоставляемые во временное пользование на условиях возвратности и платности;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все виды имущественных и интеллектуальных ценностей,</w:t>
      </w:r>
      <w:r w:rsidRPr="00A75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вкладываемые в объекты предпринимательской и других видов деятельности, в результате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торой образуется прибыль или достигается иной значимый результат, а также частные сбережения и доходы государства, направляемые в прибыльные сферы экономики;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любое имущество, включая денежные средства, ценные бумаги, обор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дование и результаты интеллектуальной деятельности, принадлежащие инв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стору на праве собственности или ином вещном праве, и имущественные права, вкладываемые в объекты инвестиционной деятельности в целях получения прибыли (дохода) и (или) достижения иного значимого результата.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Прямые инвестиции </w:t>
      </w:r>
      <w:r w:rsidR="0022725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инвестиции в основные и оборотные средства организации;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вложение средств в покупку акций предприятий;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торговые кредиты;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любые денежные вложения;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нет правильного ответа.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Портфельные инвестиции </w:t>
      </w:r>
      <w:r w:rsidR="0022725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покупка акций, облигаций и других ценных бумаг;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покупка акций;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торговые кредиты;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инвестиции, сделанные прямыми инвесторами;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5710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любые денежные вложения.</w:t>
      </w:r>
    </w:p>
    <w:p w:rsidR="00452FE5" w:rsidRPr="00BE51E4" w:rsidRDefault="00452FE5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Капитальные вложения включают инвестиции: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основные и оборотные средства; 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реновацию производственных мощностей;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прирост (наращивание) производственных мощностей;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основные средства;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67F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оборотные средства.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Дисконтирование – это: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 расчета будущей стоимости средств, инвестируемых сегодня;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обратный расчет ценности денег, т.е. определение того, сколько надо было бы инвестировать сегодня, чтобы получить некоторую сумму в будущем;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финансовая операция, предполагающая ежегодный взнос денежных средств ради накопления определенной суммы в будущем;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коэффициент окупаемости инвестиций;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приведение экономических показателей разных лет к сопоставимому виду с учетом фактора времени.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Ставка дисконтирования определяется на основе: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индекса инфляции;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ставки рефинансирования Национального банка;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ставки налога на прибыль;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спроса;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спроса и предложения.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Оценка инвестиционной привлекательности проекта определяется: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объемом прогнозируемой прибыли;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прогнозируемой прибылью в расчете на единицу капитала;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положительной величиной чистой текущей стоимости;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нормой дисконта;</w:t>
      </w:r>
    </w:p>
    <w:p w:rsidR="00452FE5" w:rsidRDefault="00452FE5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9D20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объемом спроса и предложения.</w:t>
      </w:r>
    </w:p>
    <w:p w:rsid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730D9">
        <w:rPr>
          <w:rFonts w:ascii="Times New Roman" w:hAnsi="Times New Roman" w:cs="Times New Roman"/>
          <w:sz w:val="28"/>
          <w:szCs w:val="28"/>
        </w:rPr>
        <w:t>. Инвестиции в основные фонды – это: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финансовые 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капитальные вложения;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портфельные 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зарубежные 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д) интеллектуальные инвестиции.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8730D9">
        <w:rPr>
          <w:rFonts w:ascii="Times New Roman" w:hAnsi="Times New Roman" w:cs="Times New Roman"/>
          <w:sz w:val="28"/>
          <w:szCs w:val="28"/>
        </w:rPr>
        <w:t>. Какие виды инвестиций различают в соответствии с объектом инвест</w:t>
      </w:r>
      <w:r w:rsidRPr="008730D9">
        <w:rPr>
          <w:rFonts w:ascii="Times New Roman" w:hAnsi="Times New Roman" w:cs="Times New Roman"/>
          <w:sz w:val="28"/>
          <w:szCs w:val="28"/>
        </w:rPr>
        <w:t>и</w:t>
      </w:r>
      <w:r w:rsidRPr="008730D9">
        <w:rPr>
          <w:rFonts w:ascii="Times New Roman" w:hAnsi="Times New Roman" w:cs="Times New Roman"/>
          <w:sz w:val="28"/>
          <w:szCs w:val="28"/>
        </w:rPr>
        <w:t>ций?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нетто-инвестиции, брутто-инвестиции, реинвестиции;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реальные, портфельные, интеллектуальные;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собственные, заемные;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lastRenderedPageBreak/>
        <w:t>г) локальные, глобальные;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д) нет правильного ответа.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8730D9">
        <w:rPr>
          <w:rFonts w:ascii="Times New Roman" w:hAnsi="Times New Roman" w:cs="Times New Roman"/>
          <w:sz w:val="28"/>
          <w:szCs w:val="28"/>
        </w:rPr>
        <w:t>. К инвестициям в промышленности могут быть отнесены: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денежные средства, целевые банковские вклады;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акции, облигации и другие ценные бумаги;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имущественные права, вытекающие из авторского права;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ноу-хау, опыт и прочие интеллектуальные ценности;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д) все ответы правильные.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8730D9">
        <w:rPr>
          <w:rFonts w:ascii="Times New Roman" w:hAnsi="Times New Roman" w:cs="Times New Roman"/>
          <w:sz w:val="28"/>
          <w:szCs w:val="28"/>
        </w:rPr>
        <w:t>. Под инвестициями понимается: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а) вложение средств в интеллектуальные ценности;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б) вложение средств в отрасли материального производства;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в) вложение в ценные бумаги;</w:t>
      </w:r>
    </w:p>
    <w:p w:rsidR="008730D9" w:rsidRPr="008730D9" w:rsidRDefault="008730D9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730D9">
        <w:rPr>
          <w:rFonts w:ascii="Times New Roman" w:hAnsi="Times New Roman" w:cs="Times New Roman"/>
          <w:sz w:val="28"/>
          <w:szCs w:val="28"/>
        </w:rPr>
        <w:t>г) все ответы правильные.</w:t>
      </w:r>
    </w:p>
    <w:p w:rsidR="00452FE5" w:rsidRDefault="00452FE5" w:rsidP="00FD610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FF68C6" w:rsidRDefault="00FF68C6" w:rsidP="00FD6103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FF68C6" w:rsidRDefault="00FF68C6" w:rsidP="00FD6103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Задача 1.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целесообразность вложения средств в инвестицио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проект путем расчета доходности инвестиций без учета и с учетом диско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тирования на основе следующих данных: норма дисконта − 0,15; инвестиции в нулевой год реализации проекта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60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0E30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.; результаты от реализации пр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екта за три года: первый год −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второй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третий − </w:t>
      </w:r>
      <w:r w:rsidR="002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2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45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F68C6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F68C6" w:rsidRPr="00FA484F" w:rsidRDefault="00FF68C6" w:rsidP="00FD610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2.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 чистый дисконтированный доход, индекс доходн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сти, срок окупаемости инвестиций за четыре года функционирования проекта на основе данных таблицы </w:t>
      </w:r>
      <w:r w:rsidR="003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Затраты равны капитальным вложениям, норма дисконта − 0,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</w:p>
    <w:p w:rsidR="00E312C7" w:rsidRDefault="00E312C7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Таблица </w:t>
      </w:r>
      <w:r w:rsidR="003E7F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</w:t>
      </w:r>
      <w:r w:rsidRPr="00FA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Исходные данные</w:t>
      </w:r>
    </w:p>
    <w:p w:rsidR="00FF68C6" w:rsidRPr="00FA484F" w:rsidRDefault="00FF68C6" w:rsidP="00FD610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18"/>
        <w:gridCol w:w="1275"/>
        <w:gridCol w:w="1701"/>
      </w:tblGrid>
      <w:tr w:rsidR="00FF68C6" w:rsidRPr="00FA484F" w:rsidTr="005E57C3">
        <w:trPr>
          <w:trHeight w:hRule="exact" w:val="366"/>
        </w:trPr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реализации проекта</w:t>
            </w:r>
          </w:p>
        </w:tc>
      </w:tr>
      <w:tr w:rsidR="00FF68C6" w:rsidRPr="00FA484F" w:rsidTr="005E57C3">
        <w:trPr>
          <w:trHeight w:hRule="exact" w:val="310"/>
        </w:trPr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68C6" w:rsidRPr="00FA484F" w:rsidRDefault="00FF68C6" w:rsidP="003D13C0">
            <w:pPr>
              <w:widowControl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Четвертый</w:t>
            </w:r>
          </w:p>
        </w:tc>
      </w:tr>
      <w:tr w:rsidR="00FF68C6" w:rsidRPr="00FA484F" w:rsidTr="005E57C3">
        <w:trPr>
          <w:trHeight w:hRule="exact" w:val="528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Инвестиции, </w:t>
            </w:r>
            <w:r w:rsidR="00E3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ден. ед.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</w:tr>
      <w:tr w:rsidR="00FF68C6" w:rsidRPr="00FA484F" w:rsidTr="005E57C3">
        <w:trPr>
          <w:trHeight w:hRule="exact" w:val="41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Доход, </w:t>
            </w:r>
            <w:r w:rsidR="00E312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ден. ед.</w:t>
            </w:r>
          </w:p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3D13C0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8C6" w:rsidRPr="00FA484F" w:rsidRDefault="00FF68C6" w:rsidP="003D13C0">
            <w:pPr>
              <w:widowControl w:val="0"/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</w:tbl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итогом, если норма дисконта соста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ляет 0,2; проект потребует в первый год (единовременных) инвестиционных вложений в сумме 120 </w:t>
      </w:r>
      <w:r w:rsidR="00E3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руемая цена </w:t>
      </w:r>
      <w:r w:rsidR="0037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с использованием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вой техник</w:t>
      </w:r>
      <w:r w:rsidR="00516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составит 15 </w:t>
      </w:r>
      <w:r w:rsidR="00E3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</w:t>
      </w:r>
      <w:r w:rsidR="003E7F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1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объем продаж в первом году </w:t>
      </w:r>
      <w:r w:rsidR="003D1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 тыс. шт., во втором − 60 тыс. шт., в третьем − 80 тыс. шт.; чистая прибыль в объеме пр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даж – 10 %.</w:t>
      </w:r>
    </w:p>
    <w:p w:rsidR="00FF68C6" w:rsidRPr="00FA484F" w:rsidRDefault="00FF68C6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473C6C" w:rsidRDefault="00D65C7D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B65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4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Определить лучший инвестиционный проект, рассчитав необх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0C08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димые показатели. Исходные данные приведены в таблице 25.</w:t>
      </w:r>
    </w:p>
    <w:p w:rsid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25 – Исходные данные</w:t>
      </w:r>
    </w:p>
    <w:p w:rsid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338"/>
        <w:gridCol w:w="1275"/>
        <w:gridCol w:w="1241"/>
      </w:tblGrid>
      <w:tr w:rsidR="000C08FF" w:rsidTr="00F70BD4">
        <w:tc>
          <w:tcPr>
            <w:tcW w:w="7338" w:type="dxa"/>
            <w:vMerge w:val="restart"/>
            <w:vAlign w:val="center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516" w:type="dxa"/>
            <w:gridSpan w:val="2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по проектам</w:t>
            </w:r>
          </w:p>
        </w:tc>
      </w:tr>
      <w:tr w:rsidR="000C08FF" w:rsidTr="00F70BD4">
        <w:tc>
          <w:tcPr>
            <w:tcW w:w="7338" w:type="dxa"/>
            <w:vMerge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ден. ед.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Планируемая чистая прибыль по годам реализации проекта, ден. ед.: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4-й год</w:t>
            </w:r>
          </w:p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5-й год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  <w:p w:rsidR="000C08FF" w:rsidRDefault="000C08FF" w:rsidP="003D13C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Жизненный цикл проекта, лет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Ставка по долгосрочным депозитам, %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0C08FF" w:rsidTr="00F70BD4">
        <w:tc>
          <w:tcPr>
            <w:tcW w:w="7338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Рентабельность совокупного капитала, %</w:t>
            </w:r>
          </w:p>
        </w:tc>
        <w:tc>
          <w:tcPr>
            <w:tcW w:w="1275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41" w:type="dxa"/>
          </w:tcPr>
          <w:p w:rsidR="000C08FF" w:rsidRDefault="000C08FF" w:rsidP="003D13C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</w:tbl>
    <w:p w:rsidR="000C08FF" w:rsidRPr="000C08FF" w:rsidRDefault="000C08F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2EC7" w:rsidRDefault="003C2EC7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 w:rsidR="00B6516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таблице 26 приведен денежный поток по двум инвестицио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ным проектам. Обосновать целесообразность инвестирования и выбрать лу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ший проект, если ставка банковского процента – 15%.</w:t>
      </w:r>
    </w:p>
    <w:p w:rsidR="00F70BD4" w:rsidRDefault="00F70BD4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3C2EC7" w:rsidRDefault="003C2EC7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Таблица 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Pr="000C08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Исходные данные</w:t>
      </w:r>
    </w:p>
    <w:p w:rsidR="00216172" w:rsidRDefault="00216172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598"/>
        <w:gridCol w:w="2125"/>
        <w:gridCol w:w="2396"/>
        <w:gridCol w:w="2265"/>
        <w:gridCol w:w="2255"/>
      </w:tblGrid>
      <w:tr w:rsidR="003C2EC7" w:rsidTr="00F70BD4">
        <w:tc>
          <w:tcPr>
            <w:tcW w:w="598" w:type="dxa"/>
            <w:vMerge w:val="restart"/>
            <w:vAlign w:val="center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521" w:type="dxa"/>
            <w:gridSpan w:val="2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1-й проект</w:t>
            </w:r>
          </w:p>
        </w:tc>
        <w:tc>
          <w:tcPr>
            <w:tcW w:w="4520" w:type="dxa"/>
            <w:gridSpan w:val="2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2-й проект</w:t>
            </w:r>
          </w:p>
        </w:tc>
      </w:tr>
      <w:tr w:rsidR="003C2EC7" w:rsidTr="00F70BD4">
        <w:tc>
          <w:tcPr>
            <w:tcW w:w="598" w:type="dxa"/>
            <w:vMerge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Инвестиционные затраты, ден. ед.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Чистая прибыль, ден. ед.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Инвестиционные затраты, ден. ед.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Чистая прибыль, ден. ед.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3C2EC7" w:rsidTr="00F70BD4">
        <w:tc>
          <w:tcPr>
            <w:tcW w:w="598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96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55" w:type="dxa"/>
          </w:tcPr>
          <w:p w:rsidR="003C2EC7" w:rsidRDefault="003C2EC7" w:rsidP="00F70BD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</w:tbl>
    <w:p w:rsidR="003C2EC7" w:rsidRPr="00F70BD4" w:rsidRDefault="003C2EC7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55615" w:rsidRDefault="00855615" w:rsidP="00F70BD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2E0094" w:rsidRPr="00F70BD4" w:rsidRDefault="00F70BD4" w:rsidP="00F70BD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12 </w:t>
      </w:r>
      <w:r w:rsidR="002E0094" w:rsidRPr="00F70B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Определение экономической эффективности от внедря</w:t>
      </w:r>
      <w:r w:rsidR="002E0094" w:rsidRPr="00F70B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</w:t>
      </w:r>
      <w:r w:rsidR="002E0094" w:rsidRPr="00F70B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мых мероприятий</w:t>
      </w:r>
    </w:p>
    <w:p w:rsidR="002E0094" w:rsidRDefault="002E0094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Задачи для решения</w:t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E6C3F" w:rsidRPr="00FA484F" w:rsidRDefault="004E6C3F" w:rsidP="00FD610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1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 w:rsidRPr="00FA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рентабельность инвестиционных вложений в прои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водственный объект и фактический срок окупаемости, если сметная стоимость строительства нового производственного объекта составляет 125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ден. ед. 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этом годовой объем продаж </w:t>
      </w:r>
      <w:r w:rsidR="00516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отпускных ценах предприятия увел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чится на 180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ден. 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а себестоимость годового объема </w:t>
      </w:r>
      <w:r w:rsidR="00516F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оказанных услуг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− на 160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ден.ед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Инвестор установил эффективный коэффициент инвестиц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онных вложений, равный 0,1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Сделать вывод о целесообразности прое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FA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та. </w:t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ab/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Задача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2</w:t>
      </w:r>
      <w:r w:rsidRPr="00FA484F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Разработано три варианта изобретения на технологию </w:t>
      </w:r>
      <w:r w:rsidR="00516F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оказания услуг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По данным таблицы 24 рассчитать наиболее эффективный вариант. 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эффициент э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фективности инвестиций – 0,5.</w:t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>Таблица 24 – Исходные данные</w:t>
      </w:r>
    </w:p>
    <w:p w:rsidR="004E6C3F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778"/>
        <w:gridCol w:w="1418"/>
        <w:gridCol w:w="1417"/>
        <w:gridCol w:w="1241"/>
      </w:tblGrid>
      <w:tr w:rsidR="004E6C3F" w:rsidTr="00516FAD">
        <w:tc>
          <w:tcPr>
            <w:tcW w:w="5778" w:type="dxa"/>
            <w:vMerge w:val="restart"/>
            <w:vAlign w:val="center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076" w:type="dxa"/>
            <w:gridSpan w:val="3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Вариант</w:t>
            </w:r>
          </w:p>
        </w:tc>
      </w:tr>
      <w:tr w:rsidR="004E6C3F" w:rsidTr="00516FAD">
        <w:tc>
          <w:tcPr>
            <w:tcW w:w="5778" w:type="dxa"/>
            <w:vMerge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E6C3F" w:rsidTr="00516FAD">
        <w:tc>
          <w:tcPr>
            <w:tcW w:w="5778" w:type="dxa"/>
          </w:tcPr>
          <w:p w:rsidR="004E6C3F" w:rsidRDefault="004E6C3F" w:rsidP="00F70BD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Инвестиции, ден. ед.</w:t>
            </w:r>
          </w:p>
        </w:tc>
        <w:tc>
          <w:tcPr>
            <w:tcW w:w="1418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1241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36000</w:t>
            </w:r>
          </w:p>
        </w:tc>
      </w:tr>
      <w:tr w:rsidR="004E6C3F" w:rsidTr="00516FAD">
        <w:tc>
          <w:tcPr>
            <w:tcW w:w="5778" w:type="dxa"/>
          </w:tcPr>
          <w:p w:rsidR="004E6C3F" w:rsidRDefault="004E6C3F" w:rsidP="00516F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Издержки производства на одно </w:t>
            </w:r>
            <w:r w:rsidR="00516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воздействие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ден. ед.</w:t>
            </w:r>
          </w:p>
        </w:tc>
        <w:tc>
          <w:tcPr>
            <w:tcW w:w="1418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41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4E6C3F" w:rsidTr="00516FAD">
        <w:tc>
          <w:tcPr>
            <w:tcW w:w="5778" w:type="dxa"/>
          </w:tcPr>
          <w:p w:rsidR="004E6C3F" w:rsidRDefault="004E6C3F" w:rsidP="00516FA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Годовой объем </w:t>
            </w:r>
            <w:r w:rsidR="00516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воздействий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516F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417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41" w:type="dxa"/>
          </w:tcPr>
          <w:p w:rsidR="004E6C3F" w:rsidRDefault="004E6C3F" w:rsidP="00F70BD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2500</w:t>
            </w:r>
          </w:p>
        </w:tc>
      </w:tr>
    </w:tbl>
    <w:p w:rsidR="004E6C3F" w:rsidRPr="003046C0" w:rsidRDefault="004E6C3F" w:rsidP="00FD61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87A9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Список литературы</w:t>
      </w:r>
    </w:p>
    <w:p w:rsidR="00FF68C6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8E3F34" w:rsidRPr="009D7B52" w:rsidRDefault="006B2CFF" w:rsidP="008E3F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6B2C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F68C6" w:rsidRPr="006B2C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E3F3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Экономика транспорта: учебник и практикум для академическ</w:t>
      </w:r>
      <w:r w:rsidR="008E3F3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</w:t>
      </w:r>
      <w:r w:rsidR="008E3F3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го бакалавриата / Под ред. Е. В. Будриной. – М.: Издательство Юрайт, 2017. – 336 с. – Серия: Бакалавр. Академ. курс.</w:t>
      </w:r>
    </w:p>
    <w:p w:rsidR="00FF68C6" w:rsidRPr="006B2CFF" w:rsidRDefault="00FF68C6" w:rsidP="00FD6103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B2CFF" w:rsidRPr="002F5685">
        <w:rPr>
          <w:rFonts w:ascii="Times New Roman" w:eastAsia="Times New Roman" w:hAnsi="Times New Roman" w:cs="Times New Roman"/>
          <w:b/>
          <w:bCs/>
          <w:color w:val="2C2B2B"/>
          <w:sz w:val="28"/>
          <w:szCs w:val="28"/>
          <w:lang w:eastAsia="ru-RU"/>
        </w:rPr>
        <w:t>Володько, О. В.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Экономика организации : учеб. пособие / О. В. Волод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ь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ко, Р. Н. Грабар, Т. В. Зглюй ; под ред. О. В. Володько. </w:t>
      </w:r>
      <w:r w:rsidR="002F5685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–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3-е изд., испр. и доп. </w:t>
      </w:r>
      <w:r w:rsidR="002F5685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–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Мн. : Вышэйш. шк., 2017. </w:t>
      </w:r>
      <w:r w:rsidR="002F5685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>–</w:t>
      </w:r>
      <w:r w:rsidR="006B2CFF" w:rsidRPr="006B2CFF">
        <w:rPr>
          <w:rFonts w:ascii="Times New Roman" w:eastAsia="Times New Roman" w:hAnsi="Times New Roman" w:cs="Times New Roman"/>
          <w:bCs/>
          <w:color w:val="2C2B2B"/>
          <w:sz w:val="28"/>
          <w:szCs w:val="28"/>
          <w:lang w:eastAsia="ru-RU"/>
        </w:rPr>
        <w:t xml:space="preserve"> 397с.</w:t>
      </w:r>
    </w:p>
    <w:p w:rsidR="00FF68C6" w:rsidRDefault="00FF68C6" w:rsidP="00FD6103">
      <w:pPr>
        <w:pStyle w:val="a7"/>
        <w:widowControl w:val="0"/>
        <w:numPr>
          <w:ilvl w:val="0"/>
          <w:numId w:val="10"/>
        </w:numPr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F56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Володько, О. В.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Экономика организации (предприятия). Практикум : учеб. пособие / О. В. Володько, Р. Н. Грабар, Т. В. Зглюй; под ред. О. В.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лодько. – Минск : Вышэйшая школа, 2015. – 271 с. </w:t>
      </w:r>
    </w:p>
    <w:p w:rsidR="00FF68C6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F68C6" w:rsidRDefault="00FF68C6" w:rsidP="00FD610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sectPr w:rsidR="00FF68C6" w:rsidSect="00FD2057">
      <w:headerReference w:type="default" r:id="rId56"/>
      <w:headerReference w:type="first" r:id="rId5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6F" w:rsidRDefault="0062676F" w:rsidP="00CA02CD">
      <w:pPr>
        <w:spacing w:after="0" w:line="240" w:lineRule="auto"/>
      </w:pPr>
      <w:r>
        <w:separator/>
      </w:r>
    </w:p>
  </w:endnote>
  <w:endnote w:type="continuationSeparator" w:id="0">
    <w:p w:rsidR="0062676F" w:rsidRDefault="0062676F" w:rsidP="00CA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6F" w:rsidRDefault="0062676F" w:rsidP="00CA02CD">
      <w:pPr>
        <w:spacing w:after="0" w:line="240" w:lineRule="auto"/>
      </w:pPr>
      <w:r>
        <w:separator/>
      </w:r>
    </w:p>
  </w:footnote>
  <w:footnote w:type="continuationSeparator" w:id="0">
    <w:p w:rsidR="0062676F" w:rsidRDefault="0062676F" w:rsidP="00CA0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187977"/>
      <w:docPartObj>
        <w:docPartGallery w:val="Page Numbers (Top of Page)"/>
        <w:docPartUnique/>
      </w:docPartObj>
    </w:sdtPr>
    <w:sdtContent>
      <w:p w:rsidR="006F61A6" w:rsidRDefault="006F61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701">
          <w:rPr>
            <w:noProof/>
          </w:rPr>
          <w:t>10</w:t>
        </w:r>
        <w:r>
          <w:fldChar w:fldCharType="end"/>
        </w:r>
      </w:p>
    </w:sdtContent>
  </w:sdt>
  <w:p w:rsidR="006F61A6" w:rsidRDefault="006F61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87002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6F61A6" w:rsidRPr="00FD2057" w:rsidRDefault="006F61A6">
        <w:pPr>
          <w:pStyle w:val="a3"/>
          <w:jc w:val="center"/>
          <w:rPr>
            <w:color w:val="FFFFFF" w:themeColor="background1"/>
          </w:rPr>
        </w:pPr>
        <w:r w:rsidRPr="00FD2057">
          <w:rPr>
            <w:color w:val="FFFFFF" w:themeColor="background1"/>
          </w:rPr>
          <w:fldChar w:fldCharType="begin"/>
        </w:r>
        <w:r w:rsidRPr="00FD2057">
          <w:rPr>
            <w:color w:val="FFFFFF" w:themeColor="background1"/>
          </w:rPr>
          <w:instrText>PAGE   \* MERGEFORMAT</w:instrText>
        </w:r>
        <w:r w:rsidRPr="00FD2057">
          <w:rPr>
            <w:color w:val="FFFFFF" w:themeColor="background1"/>
          </w:rPr>
          <w:fldChar w:fldCharType="separate"/>
        </w:r>
        <w:r w:rsidR="00761701">
          <w:rPr>
            <w:noProof/>
            <w:color w:val="FFFFFF" w:themeColor="background1"/>
          </w:rPr>
          <w:t>1</w:t>
        </w:r>
        <w:r w:rsidRPr="00FD2057">
          <w:rPr>
            <w:color w:val="FFFFFF" w:themeColor="background1"/>
          </w:rPr>
          <w:fldChar w:fldCharType="end"/>
        </w:r>
      </w:p>
    </w:sdtContent>
  </w:sdt>
  <w:p w:rsidR="006F61A6" w:rsidRDefault="006F61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C5D02"/>
    <w:multiLevelType w:val="hybridMultilevel"/>
    <w:tmpl w:val="A3B49F90"/>
    <w:lvl w:ilvl="0" w:tplc="6B5E5C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202110"/>
    <w:multiLevelType w:val="hybridMultilevel"/>
    <w:tmpl w:val="62ACCCAA"/>
    <w:lvl w:ilvl="0" w:tplc="54780FC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54B1D52"/>
    <w:multiLevelType w:val="hybridMultilevel"/>
    <w:tmpl w:val="0C56C0F2"/>
    <w:lvl w:ilvl="0" w:tplc="192C16FC">
      <w:start w:val="3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4451C30"/>
    <w:multiLevelType w:val="hybridMultilevel"/>
    <w:tmpl w:val="DD8E1EBA"/>
    <w:lvl w:ilvl="0" w:tplc="A74EFD58">
      <w:start w:val="1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245F7B65"/>
    <w:multiLevelType w:val="multilevel"/>
    <w:tmpl w:val="2F3095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2A6B001C"/>
    <w:multiLevelType w:val="hybridMultilevel"/>
    <w:tmpl w:val="7D824AF8"/>
    <w:lvl w:ilvl="0" w:tplc="DE2602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6355A8D"/>
    <w:multiLevelType w:val="hybridMultilevel"/>
    <w:tmpl w:val="D910DB4E"/>
    <w:lvl w:ilvl="0" w:tplc="EC483A38">
      <w:start w:val="1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A6E559C"/>
    <w:multiLevelType w:val="hybridMultilevel"/>
    <w:tmpl w:val="CB5E677E"/>
    <w:lvl w:ilvl="0" w:tplc="9F7A92DA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3B2E2024"/>
    <w:multiLevelType w:val="hybridMultilevel"/>
    <w:tmpl w:val="5B763C6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C6236A0"/>
    <w:multiLevelType w:val="hybridMultilevel"/>
    <w:tmpl w:val="4B5A1762"/>
    <w:lvl w:ilvl="0" w:tplc="1708D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337469"/>
    <w:multiLevelType w:val="hybridMultilevel"/>
    <w:tmpl w:val="62ACCCAA"/>
    <w:lvl w:ilvl="0" w:tplc="54780FC6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661FBF"/>
    <w:multiLevelType w:val="hybridMultilevel"/>
    <w:tmpl w:val="A1F480D6"/>
    <w:lvl w:ilvl="0" w:tplc="10AC0B6C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47003A3"/>
    <w:multiLevelType w:val="hybridMultilevel"/>
    <w:tmpl w:val="4440A674"/>
    <w:lvl w:ilvl="0" w:tplc="9F7A92DA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B576591"/>
    <w:multiLevelType w:val="hybridMultilevel"/>
    <w:tmpl w:val="8F58C3B6"/>
    <w:lvl w:ilvl="0" w:tplc="38988D38">
      <w:start w:val="2"/>
      <w:numFmt w:val="decimal"/>
      <w:lvlText w:val="%1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D9B483E"/>
    <w:multiLevelType w:val="hybridMultilevel"/>
    <w:tmpl w:val="81BECA1E"/>
    <w:lvl w:ilvl="0" w:tplc="E43A47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3877E9E"/>
    <w:multiLevelType w:val="hybridMultilevel"/>
    <w:tmpl w:val="AA2CCE92"/>
    <w:lvl w:ilvl="0" w:tplc="FA4CF99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5902241"/>
    <w:multiLevelType w:val="hybridMultilevel"/>
    <w:tmpl w:val="83CCB4EC"/>
    <w:lvl w:ilvl="0" w:tplc="BC500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B987651"/>
    <w:multiLevelType w:val="hybridMultilevel"/>
    <w:tmpl w:val="8D02FA2A"/>
    <w:lvl w:ilvl="0" w:tplc="2AC05A3E">
      <w:start w:val="1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D6929C8"/>
    <w:multiLevelType w:val="hybridMultilevel"/>
    <w:tmpl w:val="6C4E7C94"/>
    <w:lvl w:ilvl="0" w:tplc="EBA01E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15"/>
  </w:num>
  <w:num w:numId="9">
    <w:abstractNumId w:val="14"/>
  </w:num>
  <w:num w:numId="10">
    <w:abstractNumId w:val="13"/>
  </w:num>
  <w:num w:numId="11">
    <w:abstractNumId w:val="3"/>
  </w:num>
  <w:num w:numId="12">
    <w:abstractNumId w:val="7"/>
  </w:num>
  <w:num w:numId="13">
    <w:abstractNumId w:val="17"/>
  </w:num>
  <w:num w:numId="14">
    <w:abstractNumId w:val="6"/>
  </w:num>
  <w:num w:numId="15">
    <w:abstractNumId w:val="16"/>
  </w:num>
  <w:num w:numId="16">
    <w:abstractNumId w:val="1"/>
  </w:num>
  <w:num w:numId="17">
    <w:abstractNumId w:val="10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DE"/>
    <w:rsid w:val="000029F6"/>
    <w:rsid w:val="00002B26"/>
    <w:rsid w:val="0001189D"/>
    <w:rsid w:val="000137E4"/>
    <w:rsid w:val="00013B23"/>
    <w:rsid w:val="00022D09"/>
    <w:rsid w:val="00024B21"/>
    <w:rsid w:val="000261F9"/>
    <w:rsid w:val="00037A59"/>
    <w:rsid w:val="0004105D"/>
    <w:rsid w:val="0004301C"/>
    <w:rsid w:val="000615A0"/>
    <w:rsid w:val="00065EF9"/>
    <w:rsid w:val="00066796"/>
    <w:rsid w:val="00067C66"/>
    <w:rsid w:val="000732FC"/>
    <w:rsid w:val="00074788"/>
    <w:rsid w:val="000753B9"/>
    <w:rsid w:val="00076AE7"/>
    <w:rsid w:val="0008158A"/>
    <w:rsid w:val="000857E6"/>
    <w:rsid w:val="000866FD"/>
    <w:rsid w:val="00087626"/>
    <w:rsid w:val="00090992"/>
    <w:rsid w:val="000909BA"/>
    <w:rsid w:val="000975C4"/>
    <w:rsid w:val="000A7CEC"/>
    <w:rsid w:val="000C0269"/>
    <w:rsid w:val="000C08FF"/>
    <w:rsid w:val="000C6C48"/>
    <w:rsid w:val="000D0A54"/>
    <w:rsid w:val="000D244C"/>
    <w:rsid w:val="000D2599"/>
    <w:rsid w:val="000D4F78"/>
    <w:rsid w:val="000D7568"/>
    <w:rsid w:val="000E02BB"/>
    <w:rsid w:val="000E0E1D"/>
    <w:rsid w:val="000E30F7"/>
    <w:rsid w:val="000E454B"/>
    <w:rsid w:val="000F0BB2"/>
    <w:rsid w:val="00102DF0"/>
    <w:rsid w:val="00103DC6"/>
    <w:rsid w:val="00113590"/>
    <w:rsid w:val="001140CE"/>
    <w:rsid w:val="0011513B"/>
    <w:rsid w:val="00115396"/>
    <w:rsid w:val="001221D8"/>
    <w:rsid w:val="00122307"/>
    <w:rsid w:val="00130967"/>
    <w:rsid w:val="0013134D"/>
    <w:rsid w:val="00131B8A"/>
    <w:rsid w:val="00134801"/>
    <w:rsid w:val="0013697E"/>
    <w:rsid w:val="0014301F"/>
    <w:rsid w:val="00143C7A"/>
    <w:rsid w:val="00146355"/>
    <w:rsid w:val="00156772"/>
    <w:rsid w:val="00163767"/>
    <w:rsid w:val="00174ADC"/>
    <w:rsid w:val="001831AC"/>
    <w:rsid w:val="0018401F"/>
    <w:rsid w:val="001929B6"/>
    <w:rsid w:val="001A17EB"/>
    <w:rsid w:val="001A1C39"/>
    <w:rsid w:val="001A4A24"/>
    <w:rsid w:val="001A5FF2"/>
    <w:rsid w:val="001A6C60"/>
    <w:rsid w:val="001C3F48"/>
    <w:rsid w:val="001D05C6"/>
    <w:rsid w:val="001D1C14"/>
    <w:rsid w:val="001D73C3"/>
    <w:rsid w:val="001D7DAB"/>
    <w:rsid w:val="001E06D0"/>
    <w:rsid w:val="001F030E"/>
    <w:rsid w:val="001F1206"/>
    <w:rsid w:val="00200AD7"/>
    <w:rsid w:val="00202E95"/>
    <w:rsid w:val="00203A58"/>
    <w:rsid w:val="0021261D"/>
    <w:rsid w:val="00213A5F"/>
    <w:rsid w:val="00213DA5"/>
    <w:rsid w:val="00216172"/>
    <w:rsid w:val="00220615"/>
    <w:rsid w:val="0022641E"/>
    <w:rsid w:val="00227253"/>
    <w:rsid w:val="00227EB0"/>
    <w:rsid w:val="00230C48"/>
    <w:rsid w:val="00241BA9"/>
    <w:rsid w:val="00252968"/>
    <w:rsid w:val="00253928"/>
    <w:rsid w:val="0025466D"/>
    <w:rsid w:val="00264061"/>
    <w:rsid w:val="0026449A"/>
    <w:rsid w:val="002B1643"/>
    <w:rsid w:val="002B2736"/>
    <w:rsid w:val="002B2811"/>
    <w:rsid w:val="002C32BE"/>
    <w:rsid w:val="002D2C4A"/>
    <w:rsid w:val="002D343C"/>
    <w:rsid w:val="002D4956"/>
    <w:rsid w:val="002E0094"/>
    <w:rsid w:val="002F00D7"/>
    <w:rsid w:val="002F0133"/>
    <w:rsid w:val="002F25E0"/>
    <w:rsid w:val="002F5685"/>
    <w:rsid w:val="002F719A"/>
    <w:rsid w:val="002F7C9D"/>
    <w:rsid w:val="003046C0"/>
    <w:rsid w:val="00306992"/>
    <w:rsid w:val="0031083A"/>
    <w:rsid w:val="003128D8"/>
    <w:rsid w:val="00315A4B"/>
    <w:rsid w:val="003162CD"/>
    <w:rsid w:val="00321EF3"/>
    <w:rsid w:val="0033112D"/>
    <w:rsid w:val="00334124"/>
    <w:rsid w:val="00334A34"/>
    <w:rsid w:val="003372A4"/>
    <w:rsid w:val="00340EC1"/>
    <w:rsid w:val="0034424F"/>
    <w:rsid w:val="00344B1C"/>
    <w:rsid w:val="00344B34"/>
    <w:rsid w:val="003631D9"/>
    <w:rsid w:val="00363F49"/>
    <w:rsid w:val="003645E3"/>
    <w:rsid w:val="0036647D"/>
    <w:rsid w:val="00371923"/>
    <w:rsid w:val="00371F5B"/>
    <w:rsid w:val="00372D8C"/>
    <w:rsid w:val="003734D5"/>
    <w:rsid w:val="00376276"/>
    <w:rsid w:val="00380848"/>
    <w:rsid w:val="00381286"/>
    <w:rsid w:val="003944F7"/>
    <w:rsid w:val="00395A6C"/>
    <w:rsid w:val="00396B9A"/>
    <w:rsid w:val="0039714A"/>
    <w:rsid w:val="003A25D7"/>
    <w:rsid w:val="003B1535"/>
    <w:rsid w:val="003B2893"/>
    <w:rsid w:val="003C0411"/>
    <w:rsid w:val="003C2EC7"/>
    <w:rsid w:val="003C5615"/>
    <w:rsid w:val="003D0E94"/>
    <w:rsid w:val="003D13C0"/>
    <w:rsid w:val="003D6571"/>
    <w:rsid w:val="003E2A90"/>
    <w:rsid w:val="003E2CD2"/>
    <w:rsid w:val="003E6A15"/>
    <w:rsid w:val="003E7FF2"/>
    <w:rsid w:val="003F18DF"/>
    <w:rsid w:val="00402DBD"/>
    <w:rsid w:val="00403A30"/>
    <w:rsid w:val="004108EB"/>
    <w:rsid w:val="00415F6D"/>
    <w:rsid w:val="00431AE9"/>
    <w:rsid w:val="0043351A"/>
    <w:rsid w:val="00452FE5"/>
    <w:rsid w:val="00457915"/>
    <w:rsid w:val="0046019F"/>
    <w:rsid w:val="004606C0"/>
    <w:rsid w:val="00460D55"/>
    <w:rsid w:val="004637A6"/>
    <w:rsid w:val="00464E57"/>
    <w:rsid w:val="00467237"/>
    <w:rsid w:val="00467DE8"/>
    <w:rsid w:val="00473422"/>
    <w:rsid w:val="00473C6C"/>
    <w:rsid w:val="004762BE"/>
    <w:rsid w:val="00477DD5"/>
    <w:rsid w:val="0049355B"/>
    <w:rsid w:val="004A466A"/>
    <w:rsid w:val="004C0DE0"/>
    <w:rsid w:val="004C1B55"/>
    <w:rsid w:val="004C32BD"/>
    <w:rsid w:val="004C56B4"/>
    <w:rsid w:val="004C72AD"/>
    <w:rsid w:val="004E4F32"/>
    <w:rsid w:val="004E6231"/>
    <w:rsid w:val="004E6C3F"/>
    <w:rsid w:val="005105A6"/>
    <w:rsid w:val="00516FAD"/>
    <w:rsid w:val="00521D89"/>
    <w:rsid w:val="00525A72"/>
    <w:rsid w:val="00541934"/>
    <w:rsid w:val="00541FBC"/>
    <w:rsid w:val="00542675"/>
    <w:rsid w:val="00547ADE"/>
    <w:rsid w:val="005609AB"/>
    <w:rsid w:val="00567237"/>
    <w:rsid w:val="00574B6A"/>
    <w:rsid w:val="00593C05"/>
    <w:rsid w:val="005A543F"/>
    <w:rsid w:val="005A5580"/>
    <w:rsid w:val="005C57BF"/>
    <w:rsid w:val="005C5E85"/>
    <w:rsid w:val="005D4332"/>
    <w:rsid w:val="005D4EC9"/>
    <w:rsid w:val="005E1B31"/>
    <w:rsid w:val="005E57C3"/>
    <w:rsid w:val="005F37D9"/>
    <w:rsid w:val="005F4484"/>
    <w:rsid w:val="00613085"/>
    <w:rsid w:val="00613D77"/>
    <w:rsid w:val="0062676F"/>
    <w:rsid w:val="006336F0"/>
    <w:rsid w:val="00646C00"/>
    <w:rsid w:val="00652ADB"/>
    <w:rsid w:val="00652D39"/>
    <w:rsid w:val="006543A1"/>
    <w:rsid w:val="00655D56"/>
    <w:rsid w:val="00660C77"/>
    <w:rsid w:val="00660FFC"/>
    <w:rsid w:val="00664EF3"/>
    <w:rsid w:val="00666CF2"/>
    <w:rsid w:val="00670417"/>
    <w:rsid w:val="006764D4"/>
    <w:rsid w:val="0068070B"/>
    <w:rsid w:val="006815EC"/>
    <w:rsid w:val="00682BB0"/>
    <w:rsid w:val="0069505A"/>
    <w:rsid w:val="00695331"/>
    <w:rsid w:val="00695710"/>
    <w:rsid w:val="006A26D2"/>
    <w:rsid w:val="006B2CFF"/>
    <w:rsid w:val="006B4FE2"/>
    <w:rsid w:val="006C0B7D"/>
    <w:rsid w:val="006C19CC"/>
    <w:rsid w:val="006D6126"/>
    <w:rsid w:val="006E222A"/>
    <w:rsid w:val="006E76D6"/>
    <w:rsid w:val="006F5FF7"/>
    <w:rsid w:val="006F61A6"/>
    <w:rsid w:val="006F7014"/>
    <w:rsid w:val="00701B72"/>
    <w:rsid w:val="00701DA8"/>
    <w:rsid w:val="007039A3"/>
    <w:rsid w:val="00704A9D"/>
    <w:rsid w:val="00720A53"/>
    <w:rsid w:val="007256FC"/>
    <w:rsid w:val="007341D2"/>
    <w:rsid w:val="0074088D"/>
    <w:rsid w:val="00742F6D"/>
    <w:rsid w:val="00743292"/>
    <w:rsid w:val="00751E3A"/>
    <w:rsid w:val="00753714"/>
    <w:rsid w:val="00754045"/>
    <w:rsid w:val="00757A83"/>
    <w:rsid w:val="00757F48"/>
    <w:rsid w:val="00761701"/>
    <w:rsid w:val="007624C7"/>
    <w:rsid w:val="00776E05"/>
    <w:rsid w:val="007779ED"/>
    <w:rsid w:val="00780DA6"/>
    <w:rsid w:val="00782D07"/>
    <w:rsid w:val="0079135C"/>
    <w:rsid w:val="00796543"/>
    <w:rsid w:val="00797520"/>
    <w:rsid w:val="007A0F13"/>
    <w:rsid w:val="007A265C"/>
    <w:rsid w:val="007B0A38"/>
    <w:rsid w:val="007C0A16"/>
    <w:rsid w:val="007C1BFF"/>
    <w:rsid w:val="007D12BE"/>
    <w:rsid w:val="007D1C8F"/>
    <w:rsid w:val="007D3054"/>
    <w:rsid w:val="007D4550"/>
    <w:rsid w:val="007D6357"/>
    <w:rsid w:val="007E1AEE"/>
    <w:rsid w:val="007E20D9"/>
    <w:rsid w:val="007E6DC4"/>
    <w:rsid w:val="007E7A1C"/>
    <w:rsid w:val="007F46E3"/>
    <w:rsid w:val="007F4CB6"/>
    <w:rsid w:val="008046B4"/>
    <w:rsid w:val="00804FE2"/>
    <w:rsid w:val="00810E17"/>
    <w:rsid w:val="00817814"/>
    <w:rsid w:val="0082714A"/>
    <w:rsid w:val="0083624F"/>
    <w:rsid w:val="008366D8"/>
    <w:rsid w:val="00855615"/>
    <w:rsid w:val="008568B8"/>
    <w:rsid w:val="00863706"/>
    <w:rsid w:val="008676CA"/>
    <w:rsid w:val="00870187"/>
    <w:rsid w:val="00871F7F"/>
    <w:rsid w:val="008730D9"/>
    <w:rsid w:val="0087630C"/>
    <w:rsid w:val="008820FA"/>
    <w:rsid w:val="00885BC0"/>
    <w:rsid w:val="00895BEF"/>
    <w:rsid w:val="008A445E"/>
    <w:rsid w:val="008A4EE2"/>
    <w:rsid w:val="008B4A44"/>
    <w:rsid w:val="008B61DD"/>
    <w:rsid w:val="008B6341"/>
    <w:rsid w:val="008C6A94"/>
    <w:rsid w:val="008D2967"/>
    <w:rsid w:val="008E263E"/>
    <w:rsid w:val="008E3F34"/>
    <w:rsid w:val="008E5FED"/>
    <w:rsid w:val="008E710D"/>
    <w:rsid w:val="008E7572"/>
    <w:rsid w:val="008F2C2D"/>
    <w:rsid w:val="008F36DE"/>
    <w:rsid w:val="008F4632"/>
    <w:rsid w:val="00907B8D"/>
    <w:rsid w:val="00912F01"/>
    <w:rsid w:val="009162DE"/>
    <w:rsid w:val="00920BE1"/>
    <w:rsid w:val="0092146C"/>
    <w:rsid w:val="00923192"/>
    <w:rsid w:val="00923861"/>
    <w:rsid w:val="00945180"/>
    <w:rsid w:val="00947409"/>
    <w:rsid w:val="00952A2D"/>
    <w:rsid w:val="0095446E"/>
    <w:rsid w:val="009574EA"/>
    <w:rsid w:val="00961FAC"/>
    <w:rsid w:val="00966F7D"/>
    <w:rsid w:val="00975097"/>
    <w:rsid w:val="00992E5B"/>
    <w:rsid w:val="00993818"/>
    <w:rsid w:val="0099626B"/>
    <w:rsid w:val="009A68E8"/>
    <w:rsid w:val="009B605F"/>
    <w:rsid w:val="009C5317"/>
    <w:rsid w:val="009C7774"/>
    <w:rsid w:val="009D18CE"/>
    <w:rsid w:val="009D669F"/>
    <w:rsid w:val="009D768B"/>
    <w:rsid w:val="009E63C8"/>
    <w:rsid w:val="009F30D3"/>
    <w:rsid w:val="00A003D5"/>
    <w:rsid w:val="00A00F60"/>
    <w:rsid w:val="00A01CC1"/>
    <w:rsid w:val="00A07CC1"/>
    <w:rsid w:val="00A23178"/>
    <w:rsid w:val="00A23ED3"/>
    <w:rsid w:val="00A24C28"/>
    <w:rsid w:val="00A31DE5"/>
    <w:rsid w:val="00A344BF"/>
    <w:rsid w:val="00A34B01"/>
    <w:rsid w:val="00A46162"/>
    <w:rsid w:val="00A47D47"/>
    <w:rsid w:val="00A50789"/>
    <w:rsid w:val="00A601BE"/>
    <w:rsid w:val="00A651E0"/>
    <w:rsid w:val="00A71E47"/>
    <w:rsid w:val="00A76DE9"/>
    <w:rsid w:val="00A80727"/>
    <w:rsid w:val="00A839E8"/>
    <w:rsid w:val="00AA01A4"/>
    <w:rsid w:val="00AA2EC8"/>
    <w:rsid w:val="00AA4494"/>
    <w:rsid w:val="00AB5DF3"/>
    <w:rsid w:val="00AB7BFE"/>
    <w:rsid w:val="00AC018A"/>
    <w:rsid w:val="00AE57B9"/>
    <w:rsid w:val="00AF51E3"/>
    <w:rsid w:val="00AF523C"/>
    <w:rsid w:val="00B10F17"/>
    <w:rsid w:val="00B1295D"/>
    <w:rsid w:val="00B13EFF"/>
    <w:rsid w:val="00B15754"/>
    <w:rsid w:val="00B33445"/>
    <w:rsid w:val="00B34A1F"/>
    <w:rsid w:val="00B36D65"/>
    <w:rsid w:val="00B37FE5"/>
    <w:rsid w:val="00B45864"/>
    <w:rsid w:val="00B579EF"/>
    <w:rsid w:val="00B6354E"/>
    <w:rsid w:val="00B64E44"/>
    <w:rsid w:val="00B65169"/>
    <w:rsid w:val="00B76A2D"/>
    <w:rsid w:val="00BA2116"/>
    <w:rsid w:val="00BA5FEC"/>
    <w:rsid w:val="00BB39D9"/>
    <w:rsid w:val="00BB58AA"/>
    <w:rsid w:val="00BC358A"/>
    <w:rsid w:val="00BC44EB"/>
    <w:rsid w:val="00BC7285"/>
    <w:rsid w:val="00BD6A51"/>
    <w:rsid w:val="00BF42B2"/>
    <w:rsid w:val="00BF7391"/>
    <w:rsid w:val="00C002F3"/>
    <w:rsid w:val="00C07097"/>
    <w:rsid w:val="00C12DC7"/>
    <w:rsid w:val="00C229A0"/>
    <w:rsid w:val="00C2572C"/>
    <w:rsid w:val="00C26E48"/>
    <w:rsid w:val="00C3009E"/>
    <w:rsid w:val="00C328C3"/>
    <w:rsid w:val="00C33577"/>
    <w:rsid w:val="00C36ED0"/>
    <w:rsid w:val="00C46EF1"/>
    <w:rsid w:val="00C502C8"/>
    <w:rsid w:val="00C50317"/>
    <w:rsid w:val="00C50926"/>
    <w:rsid w:val="00C65430"/>
    <w:rsid w:val="00C65D4B"/>
    <w:rsid w:val="00C738B2"/>
    <w:rsid w:val="00C77F0B"/>
    <w:rsid w:val="00C80E9F"/>
    <w:rsid w:val="00C8162C"/>
    <w:rsid w:val="00C92364"/>
    <w:rsid w:val="00C94F0B"/>
    <w:rsid w:val="00CA02CD"/>
    <w:rsid w:val="00CA4E72"/>
    <w:rsid w:val="00CB5C23"/>
    <w:rsid w:val="00CB6D5A"/>
    <w:rsid w:val="00CD2A07"/>
    <w:rsid w:val="00CE402D"/>
    <w:rsid w:val="00CE4297"/>
    <w:rsid w:val="00CE55D8"/>
    <w:rsid w:val="00CF4310"/>
    <w:rsid w:val="00D07987"/>
    <w:rsid w:val="00D116C5"/>
    <w:rsid w:val="00D16E98"/>
    <w:rsid w:val="00D22DD7"/>
    <w:rsid w:val="00D31240"/>
    <w:rsid w:val="00D33984"/>
    <w:rsid w:val="00D4136F"/>
    <w:rsid w:val="00D41449"/>
    <w:rsid w:val="00D43BCB"/>
    <w:rsid w:val="00D43D30"/>
    <w:rsid w:val="00D46FF0"/>
    <w:rsid w:val="00D47950"/>
    <w:rsid w:val="00D50180"/>
    <w:rsid w:val="00D56EFE"/>
    <w:rsid w:val="00D607B1"/>
    <w:rsid w:val="00D64D9A"/>
    <w:rsid w:val="00D65C7D"/>
    <w:rsid w:val="00D65CD0"/>
    <w:rsid w:val="00D70857"/>
    <w:rsid w:val="00D70D97"/>
    <w:rsid w:val="00D72525"/>
    <w:rsid w:val="00D729FB"/>
    <w:rsid w:val="00D77FAC"/>
    <w:rsid w:val="00D82952"/>
    <w:rsid w:val="00D86B1F"/>
    <w:rsid w:val="00D93D30"/>
    <w:rsid w:val="00DA43C3"/>
    <w:rsid w:val="00DA671D"/>
    <w:rsid w:val="00DB3B8D"/>
    <w:rsid w:val="00DB7554"/>
    <w:rsid w:val="00DB7BAF"/>
    <w:rsid w:val="00DD4798"/>
    <w:rsid w:val="00DE70F8"/>
    <w:rsid w:val="00DE7AED"/>
    <w:rsid w:val="00DF34A0"/>
    <w:rsid w:val="00DF3628"/>
    <w:rsid w:val="00DF38C4"/>
    <w:rsid w:val="00DF53AB"/>
    <w:rsid w:val="00E02FC5"/>
    <w:rsid w:val="00E06C34"/>
    <w:rsid w:val="00E06F62"/>
    <w:rsid w:val="00E14EF7"/>
    <w:rsid w:val="00E24BA0"/>
    <w:rsid w:val="00E26719"/>
    <w:rsid w:val="00E30041"/>
    <w:rsid w:val="00E312C7"/>
    <w:rsid w:val="00E34770"/>
    <w:rsid w:val="00E51390"/>
    <w:rsid w:val="00E51C74"/>
    <w:rsid w:val="00E5407D"/>
    <w:rsid w:val="00E556BE"/>
    <w:rsid w:val="00E56A4C"/>
    <w:rsid w:val="00E70D25"/>
    <w:rsid w:val="00E749F1"/>
    <w:rsid w:val="00E86711"/>
    <w:rsid w:val="00EA4DF4"/>
    <w:rsid w:val="00EB2407"/>
    <w:rsid w:val="00EB32E3"/>
    <w:rsid w:val="00EC139F"/>
    <w:rsid w:val="00EC5300"/>
    <w:rsid w:val="00EC6CDF"/>
    <w:rsid w:val="00ED022F"/>
    <w:rsid w:val="00ED0653"/>
    <w:rsid w:val="00EF4C76"/>
    <w:rsid w:val="00F00D52"/>
    <w:rsid w:val="00F012C8"/>
    <w:rsid w:val="00F0227B"/>
    <w:rsid w:val="00F068D3"/>
    <w:rsid w:val="00F06C1E"/>
    <w:rsid w:val="00F0706B"/>
    <w:rsid w:val="00F115D0"/>
    <w:rsid w:val="00F177FE"/>
    <w:rsid w:val="00F21563"/>
    <w:rsid w:val="00F266B4"/>
    <w:rsid w:val="00F35514"/>
    <w:rsid w:val="00F44ACD"/>
    <w:rsid w:val="00F52199"/>
    <w:rsid w:val="00F52498"/>
    <w:rsid w:val="00F5707A"/>
    <w:rsid w:val="00F5740B"/>
    <w:rsid w:val="00F612DA"/>
    <w:rsid w:val="00F63763"/>
    <w:rsid w:val="00F6636B"/>
    <w:rsid w:val="00F70BD4"/>
    <w:rsid w:val="00F70E4D"/>
    <w:rsid w:val="00F714E4"/>
    <w:rsid w:val="00F71C47"/>
    <w:rsid w:val="00F74D1E"/>
    <w:rsid w:val="00F76313"/>
    <w:rsid w:val="00F85B29"/>
    <w:rsid w:val="00F96FFF"/>
    <w:rsid w:val="00F97977"/>
    <w:rsid w:val="00FA00E9"/>
    <w:rsid w:val="00FA1E53"/>
    <w:rsid w:val="00FA5D80"/>
    <w:rsid w:val="00FB10D1"/>
    <w:rsid w:val="00FB3955"/>
    <w:rsid w:val="00FB59C0"/>
    <w:rsid w:val="00FB650B"/>
    <w:rsid w:val="00FD2057"/>
    <w:rsid w:val="00FD46D8"/>
    <w:rsid w:val="00FD6103"/>
    <w:rsid w:val="00FE0D72"/>
    <w:rsid w:val="00FE2338"/>
    <w:rsid w:val="00FE4D54"/>
    <w:rsid w:val="00FF0B4D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3D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2CD"/>
  </w:style>
  <w:style w:type="paragraph" w:styleId="a5">
    <w:name w:val="footer"/>
    <w:basedOn w:val="a"/>
    <w:link w:val="a6"/>
    <w:uiPriority w:val="99"/>
    <w:unhideWhenUsed/>
    <w:rsid w:val="00CA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2CD"/>
  </w:style>
  <w:style w:type="paragraph" w:styleId="a7">
    <w:name w:val="List Paragraph"/>
    <w:basedOn w:val="a"/>
    <w:uiPriority w:val="34"/>
    <w:qFormat/>
    <w:rsid w:val="000261F9"/>
    <w:pPr>
      <w:ind w:left="720"/>
      <w:contextualSpacing/>
    </w:pPr>
  </w:style>
  <w:style w:type="table" w:styleId="a8">
    <w:name w:val="Table Grid"/>
    <w:basedOn w:val="a1"/>
    <w:rsid w:val="00410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3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3D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14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57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7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53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30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3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40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2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33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1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9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2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6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7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72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4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54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69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9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8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9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57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0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5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5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3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8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5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5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73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47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77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5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73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9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91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95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1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6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58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5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4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2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0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41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5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8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59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2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68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1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9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4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8708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6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2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3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0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4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1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59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1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0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3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2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0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82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8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2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4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65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1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7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01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9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66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38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4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75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2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5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2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18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2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75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10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7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0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2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9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8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8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4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7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21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5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7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1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1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1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8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2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72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6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2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02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0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81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94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7824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6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65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41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1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79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4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2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2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8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22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1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23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6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0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1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1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E428A-1615-4B92-8760-D8FD8B34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10648</Words>
  <Characters>60694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</dc:creator>
  <cp:lastModifiedBy>Алеся Нескоромная</cp:lastModifiedBy>
  <cp:revision>2</cp:revision>
  <cp:lastPrinted>2018-10-22T07:48:00Z</cp:lastPrinted>
  <dcterms:created xsi:type="dcterms:W3CDTF">2018-10-22T07:50:00Z</dcterms:created>
  <dcterms:modified xsi:type="dcterms:W3CDTF">2018-10-22T07:50:00Z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